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C567C" w14:textId="20203A4D" w:rsidR="00105DDE" w:rsidRDefault="00105DDE" w:rsidP="00105DDE">
      <w:pPr>
        <w:autoSpaceDE w:val="0"/>
        <w:autoSpaceDN w:val="0"/>
        <w:adjustRightInd w:val="0"/>
        <w:rPr>
          <w:rFonts w:ascii="ＭＳ 明朝" w:eastAsia="ＭＳ 明朝" w:hAnsi="ＭＳ 明朝" w:cs="Times New Roman" w:hint="eastAsia"/>
          <w:kern w:val="0"/>
          <w:sz w:val="19"/>
          <w:szCs w:val="19"/>
        </w:rPr>
      </w:pPr>
      <w:r>
        <w:rPr>
          <w:rFonts w:ascii="ＭＳ 明朝" w:eastAsia="ＭＳ 明朝" w:hAnsi="ＭＳ 明朝" w:cs="Times New Roman" w:hint="eastAsia"/>
          <w:kern w:val="0"/>
          <w:sz w:val="19"/>
          <w:szCs w:val="19"/>
        </w:rPr>
        <w:t>工事監理業務等委託約款</w:t>
      </w:r>
    </w:p>
    <w:p w14:paraId="411CEBE3" w14:textId="3BCA228D" w:rsidR="00E9526E" w:rsidRPr="00E9526E" w:rsidRDefault="00E9526E" w:rsidP="00E9526E">
      <w:pPr>
        <w:autoSpaceDE w:val="0"/>
        <w:autoSpaceDN w:val="0"/>
        <w:adjustRightInd w:val="0"/>
        <w:ind w:firstLineChars="100" w:firstLine="190"/>
        <w:rPr>
          <w:rFonts w:ascii="ＭＳ 明朝" w:eastAsia="ＭＳ 明朝" w:hAnsi="ＭＳ 明朝" w:cs="Times New Roman"/>
          <w:kern w:val="0"/>
          <w:sz w:val="19"/>
          <w:szCs w:val="19"/>
        </w:rPr>
      </w:pPr>
      <w:r w:rsidRPr="00E9526E">
        <w:rPr>
          <w:rFonts w:ascii="ＭＳ 明朝" w:eastAsia="ＭＳ 明朝" w:hAnsi="ＭＳ 明朝" w:cs="Times New Roman" w:hint="eastAsia"/>
          <w:kern w:val="0"/>
          <w:sz w:val="19"/>
          <w:szCs w:val="19"/>
        </w:rPr>
        <w:t>（総則）</w:t>
      </w:r>
    </w:p>
    <w:p w14:paraId="0D922D7F"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条　発注者及び受注者は、この約款</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契約書を含む。以下同じ。</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に基づき、設計図書(別冊の図面、仕様書、現場説明書及び現場説明に対する質問回答書をいう。以下同じ。</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に従い、日本国の法令を遵守</w:t>
      </w:r>
    </w:p>
    <w:p w14:paraId="3BE8264C" w14:textId="77777777" w:rsidR="00E9526E" w:rsidRPr="00E9526E" w:rsidRDefault="00E9526E" w:rsidP="00E9526E">
      <w:pPr>
        <w:autoSpaceDE w:val="0"/>
        <w:autoSpaceDN w:val="0"/>
        <w:adjustRightInd w:val="0"/>
        <w:ind w:leftChars="95" w:left="199"/>
        <w:rPr>
          <w:rFonts w:ascii="ＭＳ 明朝" w:eastAsia="ＭＳ 明朝" w:hAnsi="ＭＳ 明朝" w:cs="Times New Roman"/>
          <w:kern w:val="0"/>
          <w:sz w:val="19"/>
          <w:szCs w:val="19"/>
        </w:rPr>
      </w:pPr>
      <w:r w:rsidRPr="00E9526E">
        <w:rPr>
          <w:rFonts w:ascii="ＭＳ 明朝" w:eastAsia="ＭＳ 明朝" w:hAnsi="ＭＳ 明朝" w:cs="Times New Roman"/>
          <w:sz w:val="19"/>
          <w:szCs w:val="19"/>
        </w:rPr>
        <w:t>し、この契約</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この約款及び設計図書を内容とする業務の委託契約をいう。以下同じ。</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を履行しなければならない。</w:t>
      </w:r>
    </w:p>
    <w:p w14:paraId="5411FE2F"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２　受注者</w:t>
      </w:r>
      <w:r w:rsidRPr="00E9526E">
        <w:rPr>
          <w:rFonts w:ascii="ＭＳ 明朝" w:eastAsia="ＭＳ 明朝" w:hAnsi="ＭＳ 明朝" w:cs="Times New Roman"/>
          <w:sz w:val="19"/>
          <w:szCs w:val="19"/>
        </w:rPr>
        <w:t>は、契約書記載の業務</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以下「業務」という。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を契約書記載の履行期間</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以下「履行期間」という。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内に完了し、契約の目的物(以下「成果物」という。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に引き渡すものとし、</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は、その業務委託料を支払うものとする。</w:t>
      </w:r>
    </w:p>
    <w:p w14:paraId="51514357"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は、その意図する成果物を完成させるため、業務に関する指示を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の管理技術者に対して行うことができる。この場合において、</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又は受注者の管理技術者は、当該指示に従い業務を行わなければならない。</w:t>
      </w:r>
    </w:p>
    <w:p w14:paraId="35913A85"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は、この約款若しくは設計図書に特別の定めがある場合又は前項の指示若しくは</w:t>
      </w:r>
      <w:r w:rsidRPr="00E9526E">
        <w:rPr>
          <w:rFonts w:ascii="ＭＳ 明朝" w:eastAsia="ＭＳ 明朝" w:hAnsi="ＭＳ 明朝" w:cs="Times New Roman" w:hint="eastAsia"/>
          <w:sz w:val="19"/>
          <w:szCs w:val="19"/>
        </w:rPr>
        <w:t>発注者と受注者との協議</w:t>
      </w:r>
      <w:r w:rsidRPr="00E9526E">
        <w:rPr>
          <w:rFonts w:ascii="ＭＳ 明朝" w:eastAsia="ＭＳ 明朝" w:hAnsi="ＭＳ 明朝" w:cs="Times New Roman"/>
          <w:sz w:val="19"/>
          <w:szCs w:val="19"/>
        </w:rPr>
        <w:t>がある場合を除き、業務を完了するために必要な一切の手段をその責任において定めるものとする。</w:t>
      </w:r>
    </w:p>
    <w:p w14:paraId="1F7ED8F5" w14:textId="77777777" w:rsidR="00E9526E" w:rsidRPr="00E9526E" w:rsidRDefault="00E9526E" w:rsidP="00E9526E">
      <w:pPr>
        <w:autoSpaceDE w:val="0"/>
        <w:autoSpaceDN w:val="0"/>
        <w:adjustRightInd w:val="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は、業務を行う上で知り得た秘密を他人に漏らしてはならない。</w:t>
      </w:r>
    </w:p>
    <w:p w14:paraId="60560445" w14:textId="77777777" w:rsidR="00E9526E" w:rsidRPr="00E9526E" w:rsidRDefault="00E9526E" w:rsidP="00E9526E">
      <w:pPr>
        <w:autoSpaceDE w:val="0"/>
        <w:autoSpaceDN w:val="0"/>
        <w:adjustRightInd w:val="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６</w:t>
      </w:r>
      <w:r w:rsidRPr="00E9526E">
        <w:rPr>
          <w:rFonts w:ascii="ＭＳ 明朝" w:eastAsia="ＭＳ 明朝" w:hAnsi="ＭＳ 明朝" w:cs="Times New Roman"/>
          <w:sz w:val="19"/>
          <w:szCs w:val="19"/>
        </w:rPr>
        <w:t xml:space="preserve">　この契約の履行に関して</w:t>
      </w:r>
      <w:r w:rsidRPr="00E9526E">
        <w:rPr>
          <w:rFonts w:ascii="ＭＳ 明朝" w:eastAsia="ＭＳ 明朝" w:hAnsi="ＭＳ 明朝" w:cs="Times New Roman" w:hint="eastAsia"/>
          <w:sz w:val="19"/>
          <w:szCs w:val="19"/>
        </w:rPr>
        <w:t>発注者と受注者との間</w:t>
      </w:r>
      <w:r w:rsidRPr="00E9526E">
        <w:rPr>
          <w:rFonts w:ascii="ＭＳ 明朝" w:eastAsia="ＭＳ 明朝" w:hAnsi="ＭＳ 明朝" w:cs="Times New Roman"/>
          <w:sz w:val="19"/>
          <w:szCs w:val="19"/>
        </w:rPr>
        <w:t>で用いる言語は、日本語とする。</w:t>
      </w:r>
    </w:p>
    <w:p w14:paraId="5EEEC007" w14:textId="77777777" w:rsidR="00E9526E" w:rsidRPr="00E9526E" w:rsidRDefault="00E9526E" w:rsidP="00E9526E">
      <w:pPr>
        <w:autoSpaceDE w:val="0"/>
        <w:autoSpaceDN w:val="0"/>
        <w:adjustRightInd w:val="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 xml:space="preserve">　この約款に定める金銭の支払</w:t>
      </w:r>
      <w:r w:rsidRPr="00E9526E">
        <w:rPr>
          <w:rFonts w:ascii="ＭＳ 明朝" w:eastAsia="ＭＳ 明朝" w:hAnsi="ＭＳ 明朝" w:cs="Times New Roman" w:hint="eastAsia"/>
          <w:sz w:val="19"/>
          <w:szCs w:val="19"/>
        </w:rPr>
        <w:t>い</w:t>
      </w:r>
      <w:r w:rsidRPr="00E9526E">
        <w:rPr>
          <w:rFonts w:ascii="ＭＳ 明朝" w:eastAsia="ＭＳ 明朝" w:hAnsi="ＭＳ 明朝" w:cs="Times New Roman"/>
          <w:sz w:val="19"/>
          <w:szCs w:val="19"/>
        </w:rPr>
        <w:t>に用いる通貨は、日本円とする。</w:t>
      </w:r>
    </w:p>
    <w:p w14:paraId="0849BB24"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８</w:t>
      </w:r>
      <w:r w:rsidRPr="00E9526E">
        <w:rPr>
          <w:rFonts w:ascii="ＭＳ 明朝" w:eastAsia="ＭＳ 明朝" w:hAnsi="ＭＳ 明朝" w:cs="Times New Roman"/>
          <w:sz w:val="19"/>
          <w:szCs w:val="19"/>
        </w:rPr>
        <w:t xml:space="preserve">　この契約の履行に関して</w:t>
      </w:r>
      <w:r w:rsidRPr="00E9526E">
        <w:rPr>
          <w:rFonts w:ascii="ＭＳ 明朝" w:eastAsia="ＭＳ 明朝" w:hAnsi="ＭＳ 明朝" w:cs="Times New Roman" w:hint="eastAsia"/>
          <w:sz w:val="19"/>
          <w:szCs w:val="19"/>
        </w:rPr>
        <w:t>発注者と受注者との間</w:t>
      </w:r>
      <w:r w:rsidRPr="00E9526E">
        <w:rPr>
          <w:rFonts w:ascii="ＭＳ 明朝" w:eastAsia="ＭＳ 明朝" w:hAnsi="ＭＳ 明朝" w:cs="Times New Roman"/>
          <w:sz w:val="19"/>
          <w:szCs w:val="19"/>
        </w:rPr>
        <w:t>で用いる計量単位は、設計図書に特別の定めがある場合を除き、計量法</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平成</w:t>
      </w: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年法律第</w:t>
      </w:r>
      <w:r w:rsidRPr="00E9526E">
        <w:rPr>
          <w:rFonts w:ascii="ＭＳ 明朝" w:eastAsia="ＭＳ 明朝" w:hAnsi="ＭＳ 明朝" w:cs="Times New Roman" w:hint="eastAsia"/>
          <w:sz w:val="19"/>
          <w:szCs w:val="19"/>
        </w:rPr>
        <w:t>51</w:t>
      </w:r>
      <w:r w:rsidRPr="00E9526E">
        <w:rPr>
          <w:rFonts w:ascii="ＭＳ 明朝" w:eastAsia="ＭＳ 明朝" w:hAnsi="ＭＳ 明朝" w:cs="Times New Roman"/>
          <w:sz w:val="19"/>
          <w:szCs w:val="19"/>
        </w:rPr>
        <w:t>号</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に定めるものとする。</w:t>
      </w:r>
    </w:p>
    <w:p w14:paraId="0F9D0B74"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９</w:t>
      </w:r>
      <w:r w:rsidRPr="00E9526E">
        <w:rPr>
          <w:rFonts w:ascii="ＭＳ 明朝" w:eastAsia="ＭＳ 明朝" w:hAnsi="ＭＳ 明朝" w:cs="Times New Roman"/>
          <w:sz w:val="19"/>
          <w:szCs w:val="19"/>
        </w:rPr>
        <w:t xml:space="preserve">　この約款及び設計図書における期間の定めについては、民法</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明治</w:t>
      </w:r>
      <w:r w:rsidRPr="00E9526E">
        <w:rPr>
          <w:rFonts w:ascii="ＭＳ 明朝" w:eastAsia="ＭＳ 明朝" w:hAnsi="ＭＳ 明朝" w:cs="Times New Roman" w:hint="eastAsia"/>
          <w:sz w:val="19"/>
          <w:szCs w:val="19"/>
        </w:rPr>
        <w:t>29</w:t>
      </w:r>
      <w:r w:rsidRPr="00E9526E">
        <w:rPr>
          <w:rFonts w:ascii="ＭＳ 明朝" w:eastAsia="ＭＳ 明朝" w:hAnsi="ＭＳ 明朝" w:cs="Times New Roman"/>
          <w:sz w:val="19"/>
          <w:szCs w:val="19"/>
        </w:rPr>
        <w:t>年法律第</w:t>
      </w:r>
      <w:r w:rsidRPr="00E9526E">
        <w:rPr>
          <w:rFonts w:ascii="ＭＳ 明朝" w:eastAsia="ＭＳ 明朝" w:hAnsi="ＭＳ 明朝" w:cs="Times New Roman" w:hint="eastAsia"/>
          <w:sz w:val="19"/>
          <w:szCs w:val="19"/>
        </w:rPr>
        <w:t>89</w:t>
      </w:r>
      <w:r w:rsidRPr="00E9526E">
        <w:rPr>
          <w:rFonts w:ascii="ＭＳ 明朝" w:eastAsia="ＭＳ 明朝" w:hAnsi="ＭＳ 明朝" w:cs="Times New Roman"/>
          <w:sz w:val="19"/>
          <w:szCs w:val="19"/>
        </w:rPr>
        <w:t>号</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及び商法</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明治</w:t>
      </w:r>
      <w:r w:rsidRPr="00E9526E">
        <w:rPr>
          <w:rFonts w:ascii="ＭＳ 明朝" w:eastAsia="ＭＳ 明朝" w:hAnsi="ＭＳ 明朝" w:cs="Times New Roman" w:hint="eastAsia"/>
          <w:sz w:val="19"/>
          <w:szCs w:val="19"/>
        </w:rPr>
        <w:t>32</w:t>
      </w:r>
      <w:r w:rsidRPr="00E9526E">
        <w:rPr>
          <w:rFonts w:ascii="ＭＳ 明朝" w:eastAsia="ＭＳ 明朝" w:hAnsi="ＭＳ 明朝" w:cs="Times New Roman"/>
          <w:sz w:val="19"/>
          <w:szCs w:val="19"/>
        </w:rPr>
        <w:t>年法律第</w:t>
      </w:r>
      <w:r w:rsidRPr="00E9526E">
        <w:rPr>
          <w:rFonts w:ascii="ＭＳ 明朝" w:eastAsia="ＭＳ 明朝" w:hAnsi="ＭＳ 明朝" w:cs="Times New Roman" w:hint="eastAsia"/>
          <w:sz w:val="19"/>
          <w:szCs w:val="19"/>
        </w:rPr>
        <w:t>48</w:t>
      </w:r>
      <w:r w:rsidRPr="00E9526E">
        <w:rPr>
          <w:rFonts w:ascii="ＭＳ 明朝" w:eastAsia="ＭＳ 明朝" w:hAnsi="ＭＳ 明朝" w:cs="Times New Roman"/>
          <w:sz w:val="19"/>
          <w:szCs w:val="19"/>
        </w:rPr>
        <w:t>号</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の定めるところによるものとする。</w:t>
      </w:r>
    </w:p>
    <w:p w14:paraId="16CD1D89" w14:textId="77777777" w:rsidR="00E9526E" w:rsidRPr="00E9526E" w:rsidRDefault="00E9526E" w:rsidP="00E9526E">
      <w:pPr>
        <w:autoSpaceDE w:val="0"/>
        <w:autoSpaceDN w:val="0"/>
        <w:adjustRightInd w:val="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10</w:t>
      </w:r>
      <w:r w:rsidRPr="00E9526E">
        <w:rPr>
          <w:rFonts w:ascii="ＭＳ 明朝" w:eastAsia="ＭＳ 明朝" w:hAnsi="ＭＳ 明朝" w:cs="Times New Roman"/>
          <w:sz w:val="19"/>
          <w:szCs w:val="19"/>
        </w:rPr>
        <w:t xml:space="preserve">　この契約は、日本国の法令に準拠するものとする。</w:t>
      </w:r>
    </w:p>
    <w:p w14:paraId="55F2D3AE"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sz w:val="19"/>
          <w:szCs w:val="19"/>
        </w:rPr>
        <w:t>11　この契約に係る訴訟の提起又は調停の申立てについては、日本国の裁判所をもって合意による専属的管轄裁判所とする。</w:t>
      </w:r>
    </w:p>
    <w:p w14:paraId="5FAF9BEA" w14:textId="77777777" w:rsidR="00E9526E" w:rsidRPr="003E2553"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3E2553">
        <w:rPr>
          <w:rFonts w:ascii="ＭＳ 明朝" w:eastAsia="ＭＳ 明朝" w:hAnsi="ＭＳ 明朝" w:cs="Times New Roman"/>
          <w:sz w:val="19"/>
          <w:szCs w:val="19"/>
        </w:rPr>
        <w:t>1</w:t>
      </w:r>
      <w:r w:rsidRPr="003E2553">
        <w:rPr>
          <w:rFonts w:ascii="ＭＳ 明朝" w:eastAsia="ＭＳ 明朝" w:hAnsi="ＭＳ 明朝" w:cs="Times New Roman" w:hint="eastAsia"/>
          <w:sz w:val="19"/>
          <w:szCs w:val="19"/>
        </w:rPr>
        <w:t>2</w:t>
      </w:r>
      <w:r w:rsidRPr="003E2553">
        <w:rPr>
          <w:rFonts w:ascii="ＭＳ 明朝" w:eastAsia="ＭＳ 明朝" w:hAnsi="ＭＳ 明朝" w:cs="Times New Roman"/>
          <w:sz w:val="19"/>
          <w:szCs w:val="19"/>
        </w:rPr>
        <w:t xml:space="preserve">　</w:t>
      </w:r>
      <w:r w:rsidRPr="003E2553">
        <w:rPr>
          <w:rFonts w:ascii="ＭＳ 明朝" w:eastAsia="ＭＳ 明朝" w:hAnsi="ＭＳ 明朝" w:cs="Times New Roman" w:hint="eastAsia"/>
          <w:sz w:val="19"/>
          <w:szCs w:val="19"/>
        </w:rPr>
        <w:t>受注者が設計共同体を結成している場合においては、発注者は、この契約に基づくすべての行為を設計共同体の代表者に対して行うものとし、発注者が当該代表者に対して行ったこの契約に基づくすべての行為は、当該共同体のすべての構成員に対して行ったものとみなし、また、受注者は、発注者に対して行うこの契約に基づくすべての行為について当該代表者を通じて行わなければならない。</w:t>
      </w:r>
    </w:p>
    <w:p w14:paraId="6EFD5AD0" w14:textId="77777777" w:rsidR="00E9526E" w:rsidRPr="00E9526E" w:rsidRDefault="00E9526E" w:rsidP="00E9526E">
      <w:pPr>
        <w:autoSpaceDE w:val="0"/>
        <w:autoSpaceDN w:val="0"/>
        <w:adjustRightInd w:val="0"/>
        <w:ind w:firstLineChars="100" w:firstLine="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指示等及び協議の書面主義</w:t>
      </w:r>
      <w:r w:rsidRPr="00E9526E">
        <w:rPr>
          <w:rFonts w:ascii="ＭＳ 明朝" w:eastAsia="ＭＳ 明朝" w:hAnsi="ＭＳ 明朝" w:cs="Times New Roman" w:hint="eastAsia"/>
          <w:sz w:val="19"/>
          <w:szCs w:val="19"/>
        </w:rPr>
        <w:t>）</w:t>
      </w:r>
    </w:p>
    <w:p w14:paraId="0891D29B"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条　この約款に定める指示、</w:t>
      </w:r>
      <w:r w:rsidRPr="00E9526E">
        <w:rPr>
          <w:rFonts w:ascii="ＭＳ 明朝" w:eastAsia="ＭＳ 明朝" w:hAnsi="ＭＳ 明朝" w:cs="Times New Roman" w:hint="eastAsia"/>
          <w:sz w:val="19"/>
          <w:szCs w:val="19"/>
        </w:rPr>
        <w:t>催告、</w:t>
      </w:r>
      <w:r w:rsidRPr="00E9526E">
        <w:rPr>
          <w:rFonts w:ascii="ＭＳ 明朝" w:eastAsia="ＭＳ 明朝" w:hAnsi="ＭＳ 明朝" w:cs="Times New Roman"/>
          <w:sz w:val="19"/>
          <w:szCs w:val="19"/>
        </w:rPr>
        <w:t>請求、通知、報告、申出、承諾、質問、回答及び解除</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以下「指示等」という。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は、書面により行わなければならない。</w:t>
      </w:r>
    </w:p>
    <w:p w14:paraId="5D492D4B"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前項の規定にかかわらず、緊急やむを得ない事情がある場合には、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及び</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は、前項に規定する指示等を口頭で行うことができる。この場合において、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及び</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は、既に行った指示等を書面に記載し、</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日以内にこれを相手方に交付するものとする。</w:t>
      </w:r>
    </w:p>
    <w:p w14:paraId="5B5B7DCC"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及び</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は、この約款の他の条項の規定に基づき協議を行うときは、当該協議の内容を書面に記録するものとする。</w:t>
      </w:r>
    </w:p>
    <w:p w14:paraId="5FF5D5FF" w14:textId="77777777" w:rsidR="00E9526E" w:rsidRPr="00E9526E" w:rsidRDefault="00E9526E" w:rsidP="00E9526E">
      <w:pPr>
        <w:autoSpaceDE w:val="0"/>
        <w:autoSpaceDN w:val="0"/>
        <w:adjustRightInd w:val="0"/>
        <w:ind w:firstLineChars="100" w:firstLine="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業務工程表の提出</w:t>
      </w:r>
      <w:r w:rsidRPr="00E9526E">
        <w:rPr>
          <w:rFonts w:ascii="ＭＳ 明朝" w:eastAsia="ＭＳ 明朝" w:hAnsi="ＭＳ 明朝" w:cs="Times New Roman" w:hint="eastAsia"/>
          <w:sz w:val="19"/>
          <w:szCs w:val="19"/>
        </w:rPr>
        <w:t>）</w:t>
      </w:r>
    </w:p>
    <w:p w14:paraId="751F7E23"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は、この契約締結後</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日以内に設計図書に基づいて業務工程表を作成し、</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に提出しなければならない。</w:t>
      </w:r>
    </w:p>
    <w:p w14:paraId="5436F123"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は、必要があると認めるときは、前項の業務工程表を受理した日から</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日以内に、</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に対してその修正を請求することができる。</w:t>
      </w:r>
    </w:p>
    <w:p w14:paraId="5ACD9F42" w14:textId="77777777" w:rsidR="00E9526E" w:rsidRPr="00E9526E" w:rsidRDefault="00E9526E" w:rsidP="00E9526E">
      <w:pPr>
        <w:autoSpaceDE w:val="0"/>
        <w:autoSpaceDN w:val="0"/>
        <w:adjustRightInd w:val="0"/>
        <w:ind w:left="190" w:hangingChars="100" w:hanging="19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この約款の他の条項の規定により履行期間又は設計図書が変更された場合において、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は、必要があると認めるときは、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に対して業務工程表の再提出を請求することができる。この場合において、第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項中「この契約締結後」とあるのは「当該請求があった日から」と読み替えて、前</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項の規定を準用する。</w:t>
      </w:r>
    </w:p>
    <w:p w14:paraId="1D639520" w14:textId="77777777" w:rsidR="00E9526E" w:rsidRPr="00E9526E" w:rsidRDefault="00E9526E" w:rsidP="00E9526E">
      <w:pPr>
        <w:autoSpaceDE w:val="0"/>
        <w:autoSpaceDN w:val="0"/>
        <w:adjustRightInd w:val="0"/>
        <w:rPr>
          <w:rFonts w:ascii="ＭＳ 明朝" w:eastAsia="ＭＳ 明朝" w:hAnsi="ＭＳ 明朝" w:cs="Times New Roman"/>
          <w:kern w:val="0"/>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業務工程表は、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及び</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を拘束するものではない。</w:t>
      </w:r>
    </w:p>
    <w:p w14:paraId="105CA08E" w14:textId="77777777" w:rsidR="00E9526E" w:rsidRPr="00A72EA5" w:rsidRDefault="00E9526E" w:rsidP="00E9526E">
      <w:pPr>
        <w:autoSpaceDE w:val="0"/>
        <w:autoSpaceDN w:val="0"/>
        <w:adjustRightInd w:val="0"/>
        <w:ind w:firstLineChars="100" w:firstLine="190"/>
        <w:rPr>
          <w:rFonts w:ascii="ＭＳ 明朝" w:eastAsia="ＭＳ 明朝" w:hAnsi="ＭＳ 明朝" w:cs="Times New Roman"/>
          <w:dstrike/>
          <w:kern w:val="0"/>
          <w:sz w:val="19"/>
          <w:szCs w:val="19"/>
        </w:rPr>
      </w:pPr>
      <w:r w:rsidRPr="00A72EA5">
        <w:rPr>
          <w:rFonts w:ascii="ＭＳ 明朝" w:eastAsia="ＭＳ 明朝" w:hAnsi="ＭＳ 明朝" w:cs="Times New Roman" w:hint="eastAsia"/>
          <w:dstrike/>
          <w:sz w:val="19"/>
          <w:szCs w:val="19"/>
        </w:rPr>
        <w:t>（契約の保証）</w:t>
      </w:r>
    </w:p>
    <w:p w14:paraId="4C881657"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第４条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1BCDEEA2" w14:textId="77777777" w:rsidR="00E9526E" w:rsidRPr="007D40C9" w:rsidRDefault="00E9526E" w:rsidP="00E9526E">
      <w:pPr>
        <w:spacing w:line="240" w:lineRule="exact"/>
        <w:ind w:left="21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(1) 契約保証金の納付</w:t>
      </w:r>
    </w:p>
    <w:p w14:paraId="46488D53" w14:textId="77777777" w:rsidR="00E9526E" w:rsidRPr="007D40C9" w:rsidRDefault="00E9526E" w:rsidP="00E9526E">
      <w:pPr>
        <w:spacing w:line="240" w:lineRule="exact"/>
        <w:ind w:left="21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(2) 契約保証金に代わる担保となる有価証券等の提供</w:t>
      </w:r>
    </w:p>
    <w:p w14:paraId="68628623" w14:textId="77777777" w:rsidR="00E9526E" w:rsidRPr="007D40C9" w:rsidRDefault="00E9526E" w:rsidP="00E9526E">
      <w:pPr>
        <w:spacing w:line="240" w:lineRule="exact"/>
        <w:ind w:leftChars="100" w:left="40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(3) この契約による債務の不履行により生ずる損害金の支払いを保証する銀行、発注者が確実と認める金融機関又は保証事業会社（公共工事の前払金保証事業に関する法律（昭和27年法律第184号）第２条第４項に規定する保証事業会社をいう。以下同じ）の保証</w:t>
      </w:r>
    </w:p>
    <w:p w14:paraId="26C0D684"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 xml:space="preserve">　(4) この契約による債務の履行を保証する公共工事履行保証証券による保証</w:t>
      </w:r>
    </w:p>
    <w:p w14:paraId="4EF24BB6"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 xml:space="preserve">　(5) この契約による債務の不履行により生ずる損害をてん補する履行保証保険契約の締結</w:t>
      </w:r>
    </w:p>
    <w:p w14:paraId="404F6314"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lastRenderedPageBreak/>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098C790"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３　第1項の保証に係る契約保証金の額、保証金額又は保険金額（第６項において「保証の額」という。）</w:t>
      </w:r>
    </w:p>
    <w:p w14:paraId="402CBC39" w14:textId="77777777" w:rsidR="00E9526E" w:rsidRPr="007D40C9" w:rsidRDefault="00E9526E" w:rsidP="00E9526E">
      <w:pPr>
        <w:spacing w:line="240" w:lineRule="exact"/>
        <w:ind w:leftChars="95" w:left="199"/>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は、業務委託料の10分の１以上としなければならない。</w:t>
      </w:r>
    </w:p>
    <w:p w14:paraId="0F3DB98A"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４　受注者が第１項第３号から第５号までのいずれかに掲げる保証を付す場合は、当該保証は第51条第３項各号に規定する者による契約の解除の場合についても保証するものでなければならない。</w:t>
      </w:r>
    </w:p>
    <w:p w14:paraId="4E03AD03"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５　第１項の規定により、受注者が同項第２号又は第３号に掲げる保証を付したときは、当該保証は契約保</w:t>
      </w:r>
      <w:r w:rsidRPr="00216E52">
        <w:rPr>
          <w:rFonts w:ascii="ＭＳ 明朝" w:eastAsia="ＭＳ 明朝" w:hAnsi="ＭＳ 明朝" w:cs="Times New Roman" w:hint="eastAsia"/>
          <w:dstrike/>
          <w:spacing w:val="2"/>
          <w:w w:val="98"/>
          <w:kern w:val="0"/>
          <w:sz w:val="19"/>
          <w:szCs w:val="19"/>
          <w:fitText w:val="9025" w:id="-748510207"/>
        </w:rPr>
        <w:t>証金に代わる担保の提供として行われたものとし、同項第４号又は第５号項に掲げる保証を付したときは</w:t>
      </w:r>
      <w:r w:rsidRPr="00216E52">
        <w:rPr>
          <w:rFonts w:ascii="ＭＳ 明朝" w:eastAsia="ＭＳ 明朝" w:hAnsi="ＭＳ 明朝" w:cs="Times New Roman" w:hint="eastAsia"/>
          <w:dstrike/>
          <w:spacing w:val="-34"/>
          <w:w w:val="98"/>
          <w:kern w:val="0"/>
          <w:sz w:val="19"/>
          <w:szCs w:val="19"/>
          <w:fitText w:val="9025" w:id="-748510207"/>
        </w:rPr>
        <w:t>、</w:t>
      </w:r>
      <w:r w:rsidRPr="007D40C9">
        <w:rPr>
          <w:rFonts w:ascii="ＭＳ 明朝" w:eastAsia="ＭＳ 明朝" w:hAnsi="ＭＳ 明朝" w:cs="Times New Roman" w:hint="eastAsia"/>
          <w:dstrike/>
          <w:sz w:val="19"/>
          <w:szCs w:val="19"/>
        </w:rPr>
        <w:t>契約保証金の納付を免除する。</w:t>
      </w:r>
    </w:p>
    <w:p w14:paraId="7E1129AC" w14:textId="77777777" w:rsidR="00E9526E" w:rsidRPr="007D40C9" w:rsidRDefault="00E9526E" w:rsidP="00E9526E">
      <w:pPr>
        <w:spacing w:line="240" w:lineRule="exact"/>
        <w:ind w:left="190" w:hangingChars="100" w:hanging="190"/>
        <w:rPr>
          <w:rFonts w:ascii="ＭＳ 明朝" w:eastAsia="ＭＳ 明朝" w:hAnsi="ＭＳ 明朝" w:cs="Times New Roman"/>
          <w:dstrike/>
          <w:sz w:val="19"/>
          <w:szCs w:val="19"/>
        </w:rPr>
      </w:pPr>
      <w:r w:rsidRPr="007D40C9">
        <w:rPr>
          <w:rFonts w:ascii="ＭＳ 明朝" w:eastAsia="ＭＳ 明朝" w:hAnsi="ＭＳ 明朝" w:cs="Times New Roman" w:hint="eastAsia"/>
          <w:dstrike/>
          <w:sz w:val="19"/>
          <w:szCs w:val="19"/>
        </w:rPr>
        <w:t>６　業務委託料の変更があった場合には、保証の額が変更後の業務委託料の10分の１に達するまで、発注者は、保証の額の増額を請求することができ、受注者は、保証の額の減額を請求することができる。</w:t>
      </w:r>
    </w:p>
    <w:p w14:paraId="7378A6AA"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（権利義務の譲渡等の禁止）</w:t>
      </w:r>
    </w:p>
    <w:p w14:paraId="769EB94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条　受注者は、この契約により生ずる権利又は義務を第三者に譲渡し、又は承継させてはならない。ただし、あらかじめ、</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の承諾を得た場合は、この限りでない。</w:t>
      </w:r>
    </w:p>
    <w:p w14:paraId="4236937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は、成果物</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未完成の成果物及び業務を行う上で得られた記録等を含む。</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を第三者に譲渡し、貸与し、又は質権その他の担保の目的に供してはならない。ただし、あらかじめ、</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の承諾を得た場合は、この限りでない。</w:t>
      </w:r>
    </w:p>
    <w:p w14:paraId="42C3F86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受注者が前払金の使用や部分払等によってもなおこの契約の履行に必要な資金が不足することを疎明したときは、発注者は</w:t>
      </w:r>
      <w:r w:rsidRPr="00E9526E">
        <w:rPr>
          <w:rFonts w:ascii="ＭＳ 明朝" w:eastAsia="ＭＳ 明朝" w:hAnsi="ＭＳ 明朝" w:cs="Times New Roman"/>
          <w:sz w:val="19"/>
          <w:szCs w:val="19"/>
        </w:rPr>
        <w:t>、</w:t>
      </w:r>
      <w:r w:rsidRPr="00E9526E">
        <w:rPr>
          <w:rFonts w:ascii="ＭＳ 明朝" w:eastAsia="ＭＳ 明朝" w:hAnsi="ＭＳ 明朝" w:cs="Times New Roman" w:hint="eastAsia"/>
          <w:sz w:val="19"/>
          <w:szCs w:val="19"/>
        </w:rPr>
        <w:t>特段の理由がある場合を除き、受注者の業務委託料債権の譲渡について、第１項ただし書の承諾をしなければならない。</w:t>
      </w:r>
    </w:p>
    <w:p w14:paraId="731D356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42975E4E" w14:textId="77777777" w:rsidR="00E9526E" w:rsidRPr="002972BF" w:rsidRDefault="00E9526E" w:rsidP="00E9526E">
      <w:pPr>
        <w:spacing w:line="240" w:lineRule="exact"/>
        <w:ind w:firstLineChars="100" w:firstLine="190"/>
        <w:rPr>
          <w:rFonts w:ascii="ＭＳ 明朝" w:eastAsia="ＭＳ 明朝" w:hAnsi="ＭＳ 明朝" w:cs="Times New Roman"/>
          <w:sz w:val="19"/>
          <w:szCs w:val="19"/>
        </w:rPr>
      </w:pP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著作権の譲渡等</w:t>
      </w:r>
      <w:r w:rsidRPr="002972BF">
        <w:rPr>
          <w:rFonts w:ascii="ＭＳ 明朝" w:eastAsia="ＭＳ 明朝" w:hAnsi="ＭＳ 明朝" w:cs="Times New Roman" w:hint="eastAsia"/>
          <w:sz w:val="19"/>
          <w:szCs w:val="19"/>
        </w:rPr>
        <w:t>）</w:t>
      </w:r>
    </w:p>
    <w:p w14:paraId="4409A9BB" w14:textId="77777777" w:rsidR="00E9526E" w:rsidRPr="002972BF" w:rsidRDefault="00E9526E" w:rsidP="00E9526E">
      <w:pPr>
        <w:spacing w:line="240" w:lineRule="exact"/>
        <w:ind w:left="190" w:hangingChars="100" w:hanging="190"/>
        <w:rPr>
          <w:rFonts w:ascii="ＭＳ 明朝" w:eastAsia="ＭＳ 明朝" w:hAnsi="ＭＳ 明朝" w:cs="Times New Roman"/>
          <w:sz w:val="19"/>
          <w:szCs w:val="19"/>
        </w:rPr>
      </w:pPr>
      <w:r w:rsidRPr="002972BF">
        <w:rPr>
          <w:rFonts w:ascii="ＭＳ 明朝" w:eastAsia="ＭＳ 明朝" w:hAnsi="ＭＳ 明朝" w:cs="Times New Roman"/>
          <w:sz w:val="19"/>
          <w:szCs w:val="19"/>
        </w:rPr>
        <w:t>第</w:t>
      </w:r>
      <w:r w:rsidRPr="002972BF">
        <w:rPr>
          <w:rFonts w:ascii="ＭＳ 明朝" w:eastAsia="ＭＳ 明朝" w:hAnsi="ＭＳ 明朝" w:cs="Times New Roman" w:hint="eastAsia"/>
          <w:sz w:val="19"/>
          <w:szCs w:val="19"/>
        </w:rPr>
        <w:t>６</w:t>
      </w:r>
      <w:r w:rsidRPr="002972BF">
        <w:rPr>
          <w:rFonts w:ascii="ＭＳ 明朝" w:eastAsia="ＭＳ 明朝" w:hAnsi="ＭＳ 明朝" w:cs="Times New Roman"/>
          <w:sz w:val="19"/>
          <w:szCs w:val="19"/>
        </w:rPr>
        <w:t xml:space="preserve">条　</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は、成果物</w:t>
      </w:r>
      <w:r w:rsidRPr="002972BF">
        <w:rPr>
          <w:rFonts w:ascii="ＭＳ 明朝" w:eastAsia="ＭＳ 明朝" w:hAnsi="ＭＳ 明朝" w:cs="Times New Roman" w:hint="eastAsia"/>
          <w:sz w:val="19"/>
          <w:szCs w:val="19"/>
        </w:rPr>
        <w:t>（</w:t>
      </w:r>
      <w:r w:rsidRPr="00270B78">
        <w:rPr>
          <w:rFonts w:ascii="ＭＳ 明朝" w:eastAsia="ＭＳ 明朝" w:hAnsi="ＭＳ 明朝" w:cs="Times New Roman"/>
          <w:dstrike/>
          <w:sz w:val="19"/>
          <w:szCs w:val="19"/>
        </w:rPr>
        <w:t>第</w:t>
      </w:r>
      <w:r w:rsidRPr="00270B78">
        <w:rPr>
          <w:rFonts w:ascii="ＭＳ 明朝" w:eastAsia="ＭＳ 明朝" w:hAnsi="ＭＳ 明朝" w:cs="Times New Roman" w:hint="eastAsia"/>
          <w:dstrike/>
          <w:sz w:val="19"/>
          <w:szCs w:val="19"/>
        </w:rPr>
        <w:t>38</w:t>
      </w:r>
      <w:r w:rsidRPr="00270B78">
        <w:rPr>
          <w:rFonts w:ascii="ＭＳ 明朝" w:eastAsia="ＭＳ 明朝" w:hAnsi="ＭＳ 明朝" w:cs="Times New Roman"/>
          <w:dstrike/>
          <w:sz w:val="19"/>
          <w:szCs w:val="19"/>
        </w:rPr>
        <w:t>条第</w:t>
      </w:r>
      <w:r w:rsidRPr="00270B78">
        <w:rPr>
          <w:rFonts w:ascii="ＭＳ 明朝" w:eastAsia="ＭＳ 明朝" w:hAnsi="ＭＳ 明朝" w:cs="Times New Roman" w:hint="eastAsia"/>
          <w:dstrike/>
          <w:sz w:val="19"/>
          <w:szCs w:val="19"/>
        </w:rPr>
        <w:t>１</w:t>
      </w:r>
      <w:r w:rsidRPr="00270B78">
        <w:rPr>
          <w:rFonts w:ascii="ＭＳ 明朝" w:eastAsia="ＭＳ 明朝" w:hAnsi="ＭＳ 明朝" w:cs="Times New Roman"/>
          <w:dstrike/>
          <w:sz w:val="19"/>
          <w:szCs w:val="19"/>
        </w:rPr>
        <w:t>項の規定により読み替えて準用される第</w:t>
      </w:r>
      <w:r w:rsidRPr="00270B78">
        <w:rPr>
          <w:rFonts w:ascii="ＭＳ 明朝" w:eastAsia="ＭＳ 明朝" w:hAnsi="ＭＳ 明朝" w:cs="Times New Roman" w:hint="eastAsia"/>
          <w:dstrike/>
          <w:sz w:val="19"/>
          <w:szCs w:val="19"/>
        </w:rPr>
        <w:t>32</w:t>
      </w:r>
      <w:r w:rsidRPr="00270B78">
        <w:rPr>
          <w:rFonts w:ascii="ＭＳ 明朝" w:eastAsia="ＭＳ 明朝" w:hAnsi="ＭＳ 明朝" w:cs="Times New Roman"/>
          <w:dstrike/>
          <w:sz w:val="19"/>
          <w:szCs w:val="19"/>
        </w:rPr>
        <w:t>条に規定する指定部分に係る成果物及び第</w:t>
      </w:r>
      <w:r w:rsidRPr="00270B78">
        <w:rPr>
          <w:rFonts w:ascii="ＭＳ 明朝" w:eastAsia="ＭＳ 明朝" w:hAnsi="ＭＳ 明朝" w:cs="Times New Roman" w:hint="eastAsia"/>
          <w:dstrike/>
          <w:sz w:val="19"/>
          <w:szCs w:val="19"/>
        </w:rPr>
        <w:t>38</w:t>
      </w:r>
      <w:r w:rsidRPr="00270B78">
        <w:rPr>
          <w:rFonts w:ascii="ＭＳ 明朝" w:eastAsia="ＭＳ 明朝" w:hAnsi="ＭＳ 明朝" w:cs="Times New Roman"/>
          <w:dstrike/>
          <w:sz w:val="19"/>
          <w:szCs w:val="19"/>
        </w:rPr>
        <w:t>条第</w:t>
      </w:r>
      <w:r w:rsidRPr="00270B78">
        <w:rPr>
          <w:rFonts w:ascii="ＭＳ 明朝" w:eastAsia="ＭＳ 明朝" w:hAnsi="ＭＳ 明朝" w:cs="Times New Roman" w:hint="eastAsia"/>
          <w:dstrike/>
          <w:sz w:val="19"/>
          <w:szCs w:val="19"/>
        </w:rPr>
        <w:t>２</w:t>
      </w:r>
      <w:r w:rsidRPr="00270B78">
        <w:rPr>
          <w:rFonts w:ascii="ＭＳ 明朝" w:eastAsia="ＭＳ 明朝" w:hAnsi="ＭＳ 明朝" w:cs="Times New Roman"/>
          <w:dstrike/>
          <w:sz w:val="19"/>
          <w:szCs w:val="19"/>
        </w:rPr>
        <w:t>項の規定により</w:t>
      </w:r>
      <w:r w:rsidRPr="00270B78">
        <w:rPr>
          <w:rFonts w:ascii="ＭＳ 明朝" w:eastAsia="ＭＳ 明朝" w:hAnsi="ＭＳ 明朝" w:cs="Times New Roman" w:hint="eastAsia"/>
          <w:dstrike/>
          <w:sz w:val="19"/>
          <w:szCs w:val="19"/>
        </w:rPr>
        <w:t>読み替えて</w:t>
      </w:r>
      <w:r w:rsidRPr="00270B78">
        <w:rPr>
          <w:rFonts w:ascii="ＭＳ 明朝" w:eastAsia="ＭＳ 明朝" w:hAnsi="ＭＳ 明朝" w:cs="Times New Roman"/>
          <w:dstrike/>
          <w:sz w:val="19"/>
          <w:szCs w:val="19"/>
        </w:rPr>
        <w:t>準用される第</w:t>
      </w:r>
      <w:r w:rsidRPr="00270B78">
        <w:rPr>
          <w:rFonts w:ascii="ＭＳ 明朝" w:eastAsia="ＭＳ 明朝" w:hAnsi="ＭＳ 明朝" w:cs="Times New Roman" w:hint="eastAsia"/>
          <w:dstrike/>
          <w:sz w:val="19"/>
          <w:szCs w:val="19"/>
        </w:rPr>
        <w:t>32</w:t>
      </w:r>
      <w:r w:rsidRPr="00270B78">
        <w:rPr>
          <w:rFonts w:ascii="ＭＳ 明朝" w:eastAsia="ＭＳ 明朝" w:hAnsi="ＭＳ 明朝" w:cs="Times New Roman"/>
          <w:dstrike/>
          <w:sz w:val="19"/>
          <w:szCs w:val="19"/>
        </w:rPr>
        <w:t>条に規定する引渡部分に係る成果物を含む。</w:t>
      </w:r>
      <w:r w:rsidRPr="002972BF">
        <w:rPr>
          <w:rFonts w:ascii="ＭＳ 明朝" w:eastAsia="ＭＳ 明朝" w:hAnsi="ＭＳ 明朝" w:cs="Times New Roman"/>
          <w:sz w:val="19"/>
          <w:szCs w:val="19"/>
        </w:rPr>
        <w:t>以下</w:t>
      </w:r>
      <w:r w:rsidRPr="002972BF">
        <w:rPr>
          <w:rFonts w:ascii="ＭＳ 明朝" w:eastAsia="ＭＳ 明朝" w:hAnsi="ＭＳ 明朝" w:cs="Times New Roman" w:hint="eastAsia"/>
          <w:sz w:val="19"/>
          <w:szCs w:val="19"/>
        </w:rPr>
        <w:t>この</w:t>
      </w:r>
      <w:r w:rsidRPr="002972BF">
        <w:rPr>
          <w:rFonts w:ascii="ＭＳ 明朝" w:eastAsia="ＭＳ 明朝" w:hAnsi="ＭＳ 明朝" w:cs="Times New Roman"/>
          <w:sz w:val="19"/>
          <w:szCs w:val="19"/>
        </w:rPr>
        <w:t>条</w:t>
      </w:r>
      <w:r w:rsidRPr="002972BF">
        <w:rPr>
          <w:rFonts w:ascii="ＭＳ 明朝" w:eastAsia="ＭＳ 明朝" w:hAnsi="ＭＳ 明朝" w:cs="Times New Roman" w:hint="eastAsia"/>
          <w:sz w:val="19"/>
          <w:szCs w:val="19"/>
        </w:rPr>
        <w:t>及び第８条の２</w:t>
      </w:r>
      <w:r w:rsidRPr="002972BF">
        <w:rPr>
          <w:rFonts w:ascii="ＭＳ 明朝" w:eastAsia="ＭＳ 明朝" w:hAnsi="ＭＳ 明朝" w:cs="Times New Roman"/>
          <w:sz w:val="19"/>
          <w:szCs w:val="19"/>
        </w:rPr>
        <w:t>において同じ。</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が著作権法</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昭和</w:t>
      </w:r>
      <w:r w:rsidRPr="002972BF">
        <w:rPr>
          <w:rFonts w:ascii="ＭＳ 明朝" w:eastAsia="ＭＳ 明朝" w:hAnsi="ＭＳ 明朝" w:cs="Times New Roman" w:hint="eastAsia"/>
          <w:sz w:val="19"/>
          <w:szCs w:val="19"/>
        </w:rPr>
        <w:t>45</w:t>
      </w:r>
      <w:r w:rsidRPr="002972BF">
        <w:rPr>
          <w:rFonts w:ascii="ＭＳ 明朝" w:eastAsia="ＭＳ 明朝" w:hAnsi="ＭＳ 明朝" w:cs="Times New Roman"/>
          <w:sz w:val="19"/>
          <w:szCs w:val="19"/>
        </w:rPr>
        <w:t>年法律第</w:t>
      </w:r>
      <w:r w:rsidRPr="002972BF">
        <w:rPr>
          <w:rFonts w:ascii="ＭＳ 明朝" w:eastAsia="ＭＳ 明朝" w:hAnsi="ＭＳ 明朝" w:cs="Times New Roman" w:hint="eastAsia"/>
          <w:sz w:val="19"/>
          <w:szCs w:val="19"/>
        </w:rPr>
        <w:t>48</w:t>
      </w:r>
      <w:r w:rsidRPr="002972BF">
        <w:rPr>
          <w:rFonts w:ascii="ＭＳ 明朝" w:eastAsia="ＭＳ 明朝" w:hAnsi="ＭＳ 明朝" w:cs="Times New Roman"/>
          <w:sz w:val="19"/>
          <w:szCs w:val="19"/>
        </w:rPr>
        <w:t>号</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第</w:t>
      </w:r>
      <w:r w:rsidRPr="002972BF">
        <w:rPr>
          <w:rFonts w:ascii="ＭＳ 明朝" w:eastAsia="ＭＳ 明朝" w:hAnsi="ＭＳ 明朝" w:cs="Times New Roman" w:hint="eastAsia"/>
          <w:sz w:val="19"/>
          <w:szCs w:val="19"/>
        </w:rPr>
        <w:t>２</w:t>
      </w:r>
      <w:r w:rsidRPr="002972BF">
        <w:rPr>
          <w:rFonts w:ascii="ＭＳ 明朝" w:eastAsia="ＭＳ 明朝" w:hAnsi="ＭＳ 明朝" w:cs="Times New Roman"/>
          <w:sz w:val="19"/>
          <w:szCs w:val="19"/>
        </w:rPr>
        <w:t>条第</w:t>
      </w:r>
      <w:r w:rsidRPr="002972BF">
        <w:rPr>
          <w:rFonts w:ascii="ＭＳ 明朝" w:eastAsia="ＭＳ 明朝" w:hAnsi="ＭＳ 明朝" w:cs="Times New Roman" w:hint="eastAsia"/>
          <w:sz w:val="19"/>
          <w:szCs w:val="19"/>
        </w:rPr>
        <w:t>１</w:t>
      </w:r>
      <w:r w:rsidRPr="002972BF">
        <w:rPr>
          <w:rFonts w:ascii="ＭＳ 明朝" w:eastAsia="ＭＳ 明朝" w:hAnsi="ＭＳ 明朝" w:cs="Times New Roman"/>
          <w:sz w:val="19"/>
          <w:szCs w:val="19"/>
        </w:rPr>
        <w:t>項第</w:t>
      </w:r>
      <w:r w:rsidRPr="002972BF">
        <w:rPr>
          <w:rFonts w:ascii="ＭＳ 明朝" w:eastAsia="ＭＳ 明朝" w:hAnsi="ＭＳ 明朝" w:cs="Times New Roman" w:hint="eastAsia"/>
          <w:sz w:val="19"/>
          <w:szCs w:val="19"/>
        </w:rPr>
        <w:t>１</w:t>
      </w:r>
      <w:r w:rsidRPr="002972BF">
        <w:rPr>
          <w:rFonts w:ascii="ＭＳ 明朝" w:eastAsia="ＭＳ 明朝" w:hAnsi="ＭＳ 明朝" w:cs="Times New Roman"/>
          <w:sz w:val="19"/>
          <w:szCs w:val="19"/>
        </w:rPr>
        <w:t>号に規定する著作物</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以下</w:t>
      </w:r>
      <w:r w:rsidRPr="002972BF">
        <w:rPr>
          <w:rFonts w:ascii="ＭＳ 明朝" w:eastAsia="ＭＳ 明朝" w:hAnsi="ＭＳ 明朝" w:cs="Times New Roman" w:hint="eastAsia"/>
          <w:sz w:val="19"/>
          <w:szCs w:val="19"/>
        </w:rPr>
        <w:t>この</w:t>
      </w:r>
      <w:r w:rsidRPr="002972BF">
        <w:rPr>
          <w:rFonts w:ascii="ＭＳ 明朝" w:eastAsia="ＭＳ 明朝" w:hAnsi="ＭＳ 明朝" w:cs="Times New Roman"/>
          <w:sz w:val="19"/>
          <w:szCs w:val="19"/>
        </w:rPr>
        <w:t>条において</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著作物</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という。</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に該当する場合には、当該著作物に係る受注者の著作権</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著作権法第</w:t>
      </w:r>
      <w:r w:rsidRPr="002972BF">
        <w:rPr>
          <w:rFonts w:ascii="ＭＳ 明朝" w:eastAsia="ＭＳ 明朝" w:hAnsi="ＭＳ 明朝" w:cs="Times New Roman" w:hint="eastAsia"/>
          <w:sz w:val="19"/>
          <w:szCs w:val="19"/>
        </w:rPr>
        <w:t>21</w:t>
      </w:r>
      <w:r w:rsidRPr="002972BF">
        <w:rPr>
          <w:rFonts w:ascii="ＭＳ 明朝" w:eastAsia="ＭＳ 明朝" w:hAnsi="ＭＳ 明朝" w:cs="Times New Roman"/>
          <w:sz w:val="19"/>
          <w:szCs w:val="19"/>
        </w:rPr>
        <w:t>条から第</w:t>
      </w:r>
      <w:r w:rsidRPr="002972BF">
        <w:rPr>
          <w:rFonts w:ascii="ＭＳ 明朝" w:eastAsia="ＭＳ 明朝" w:hAnsi="ＭＳ 明朝" w:cs="Times New Roman" w:hint="eastAsia"/>
          <w:sz w:val="19"/>
          <w:szCs w:val="19"/>
        </w:rPr>
        <w:t>28</w:t>
      </w:r>
      <w:r w:rsidRPr="002972BF">
        <w:rPr>
          <w:rFonts w:ascii="ＭＳ 明朝" w:eastAsia="ＭＳ 明朝" w:hAnsi="ＭＳ 明朝" w:cs="Times New Roman"/>
          <w:sz w:val="19"/>
          <w:szCs w:val="19"/>
        </w:rPr>
        <w:t>条までに規定する権利をいう。</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を当該著作物の引渡し時に発注者に無償で譲渡する。</w:t>
      </w:r>
    </w:p>
    <w:p w14:paraId="41C14B24" w14:textId="77777777" w:rsidR="00E9526E" w:rsidRPr="002972BF" w:rsidRDefault="00E9526E" w:rsidP="00E9526E">
      <w:pPr>
        <w:spacing w:line="240" w:lineRule="exact"/>
        <w:ind w:left="190" w:hangingChars="100" w:hanging="190"/>
        <w:rPr>
          <w:rFonts w:ascii="ＭＳ 明朝" w:eastAsia="ＭＳ 明朝" w:hAnsi="ＭＳ 明朝" w:cs="Times New Roman"/>
          <w:sz w:val="19"/>
          <w:szCs w:val="19"/>
        </w:rPr>
      </w:pPr>
      <w:r w:rsidRPr="002972BF">
        <w:rPr>
          <w:rFonts w:ascii="ＭＳ 明朝" w:eastAsia="ＭＳ 明朝" w:hAnsi="ＭＳ 明朝" w:cs="Times New Roman" w:hint="eastAsia"/>
          <w:sz w:val="19"/>
          <w:szCs w:val="19"/>
        </w:rPr>
        <w:t>２</w:t>
      </w:r>
      <w:r w:rsidRPr="002972BF">
        <w:rPr>
          <w:rFonts w:ascii="ＭＳ 明朝" w:eastAsia="ＭＳ 明朝" w:hAnsi="ＭＳ 明朝" w:cs="Times New Roman"/>
          <w:sz w:val="19"/>
          <w:szCs w:val="19"/>
        </w:rPr>
        <w:t xml:space="preserve">　</w:t>
      </w:r>
      <w:r w:rsidRPr="002972BF">
        <w:rPr>
          <w:rFonts w:ascii="ＭＳ 明朝" w:eastAsia="ＭＳ 明朝" w:hAnsi="ＭＳ 明朝" w:cs="Times New Roman" w:hint="eastAsia"/>
          <w:sz w:val="19"/>
          <w:szCs w:val="19"/>
        </w:rPr>
        <w:t>発注者</w:t>
      </w:r>
      <w:r w:rsidRPr="002972BF">
        <w:rPr>
          <w:rFonts w:ascii="ＭＳ 明朝" w:eastAsia="ＭＳ 明朝" w:hAnsi="ＭＳ 明朝" w:cs="Times New Roman"/>
          <w:sz w:val="19"/>
          <w:szCs w:val="19"/>
        </w:rPr>
        <w:t>は、成果物が著作物に該当するとしないとにかかわらず、当該成果物の内容を</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の承諾なく自由に公表することができ、また、当該成果物が著作物に該当する場合には、</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が承諾したときに限り、既に</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が当該著作物に表示した氏名を変更することができる。</w:t>
      </w:r>
    </w:p>
    <w:p w14:paraId="2F6C869C" w14:textId="77777777" w:rsidR="00E9526E" w:rsidRPr="002972BF" w:rsidRDefault="00E9526E" w:rsidP="00E9526E">
      <w:pPr>
        <w:spacing w:line="240" w:lineRule="exact"/>
        <w:ind w:left="190" w:hangingChars="100" w:hanging="190"/>
        <w:rPr>
          <w:rFonts w:ascii="ＭＳ 明朝" w:eastAsia="ＭＳ 明朝" w:hAnsi="ＭＳ 明朝" w:cs="Times New Roman"/>
          <w:sz w:val="19"/>
          <w:szCs w:val="19"/>
        </w:rPr>
      </w:pPr>
      <w:r w:rsidRPr="002972BF">
        <w:rPr>
          <w:rFonts w:ascii="ＭＳ 明朝" w:eastAsia="ＭＳ 明朝" w:hAnsi="ＭＳ 明朝" w:cs="Times New Roman" w:hint="eastAsia"/>
          <w:sz w:val="19"/>
          <w:szCs w:val="19"/>
        </w:rPr>
        <w:t>３</w:t>
      </w:r>
      <w:r w:rsidRPr="002972BF">
        <w:rPr>
          <w:rFonts w:ascii="ＭＳ 明朝" w:eastAsia="ＭＳ 明朝" w:hAnsi="ＭＳ 明朝" w:cs="Times New Roman"/>
          <w:sz w:val="19"/>
          <w:szCs w:val="19"/>
        </w:rPr>
        <w:t xml:space="preserve">　</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は、成果物が著作物に該当する場合において、</w:t>
      </w:r>
      <w:r w:rsidRPr="002972BF">
        <w:rPr>
          <w:rFonts w:ascii="ＭＳ 明朝" w:eastAsia="ＭＳ 明朝" w:hAnsi="ＭＳ 明朝" w:cs="Times New Roman" w:hint="eastAsia"/>
          <w:sz w:val="19"/>
          <w:szCs w:val="19"/>
        </w:rPr>
        <w:t>発注者</w:t>
      </w:r>
      <w:r w:rsidRPr="002972BF">
        <w:rPr>
          <w:rFonts w:ascii="ＭＳ 明朝" w:eastAsia="ＭＳ 明朝" w:hAnsi="ＭＳ 明朝" w:cs="Times New Roman"/>
          <w:sz w:val="19"/>
          <w:szCs w:val="19"/>
        </w:rPr>
        <w:t>が当該著作物の利用目的の実現のためにその内容を改変しようとするときは、その改変に同意する。また、</w:t>
      </w:r>
      <w:r w:rsidRPr="002972BF">
        <w:rPr>
          <w:rFonts w:ascii="ＭＳ 明朝" w:eastAsia="ＭＳ 明朝" w:hAnsi="ＭＳ 明朝" w:cs="Times New Roman" w:hint="eastAsia"/>
          <w:sz w:val="19"/>
          <w:szCs w:val="19"/>
        </w:rPr>
        <w:t>発注者</w:t>
      </w:r>
      <w:r w:rsidRPr="002972BF">
        <w:rPr>
          <w:rFonts w:ascii="ＭＳ 明朝" w:eastAsia="ＭＳ 明朝" w:hAnsi="ＭＳ 明朝" w:cs="Times New Roman"/>
          <w:sz w:val="19"/>
          <w:szCs w:val="19"/>
        </w:rPr>
        <w:t>は、成果物が著作物に該当しない場合には、当該成果物の内容を</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の承諾なく自由に改変することができる。</w:t>
      </w:r>
    </w:p>
    <w:p w14:paraId="7174E30A" w14:textId="77777777" w:rsidR="00E9526E" w:rsidRPr="002972BF" w:rsidRDefault="00E9526E" w:rsidP="00E9526E">
      <w:pPr>
        <w:spacing w:line="240" w:lineRule="exact"/>
        <w:ind w:left="190" w:hangingChars="100" w:hanging="190"/>
        <w:rPr>
          <w:rFonts w:ascii="ＭＳ 明朝" w:eastAsia="ＭＳ 明朝" w:hAnsi="ＭＳ 明朝" w:cs="Times New Roman"/>
          <w:sz w:val="19"/>
          <w:szCs w:val="19"/>
        </w:rPr>
      </w:pPr>
      <w:r w:rsidRPr="002972BF">
        <w:rPr>
          <w:rFonts w:ascii="ＭＳ 明朝" w:eastAsia="ＭＳ 明朝" w:hAnsi="ＭＳ 明朝" w:cs="Times New Roman" w:hint="eastAsia"/>
          <w:sz w:val="19"/>
          <w:szCs w:val="19"/>
        </w:rPr>
        <w:t>４</w:t>
      </w:r>
      <w:r w:rsidRPr="002972BF">
        <w:rPr>
          <w:rFonts w:ascii="ＭＳ 明朝" w:eastAsia="ＭＳ 明朝" w:hAnsi="ＭＳ 明朝" w:cs="Times New Roman"/>
          <w:sz w:val="19"/>
          <w:szCs w:val="19"/>
        </w:rPr>
        <w:t xml:space="preserve">　</w:t>
      </w:r>
      <w:r w:rsidRPr="002972BF">
        <w:rPr>
          <w:rFonts w:ascii="ＭＳ 明朝" w:eastAsia="ＭＳ 明朝" w:hAnsi="ＭＳ 明朝" w:cs="Times New Roman" w:hint="eastAsia"/>
          <w:sz w:val="19"/>
          <w:szCs w:val="19"/>
        </w:rPr>
        <w:t>受注者は</w:t>
      </w:r>
      <w:r w:rsidRPr="002972BF">
        <w:rPr>
          <w:rFonts w:ascii="ＭＳ 明朝" w:eastAsia="ＭＳ 明朝" w:hAnsi="ＭＳ 明朝" w:cs="Times New Roman"/>
          <w:sz w:val="19"/>
          <w:szCs w:val="19"/>
        </w:rPr>
        <w:t>、成果物</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業務を行う上で得られた記録等を含む。</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が著作物に該当するとしないとにかかわらず、</w:t>
      </w:r>
      <w:r w:rsidRPr="002972BF">
        <w:rPr>
          <w:rFonts w:ascii="ＭＳ 明朝" w:eastAsia="ＭＳ 明朝" w:hAnsi="ＭＳ 明朝" w:cs="Times New Roman" w:hint="eastAsia"/>
          <w:sz w:val="19"/>
          <w:szCs w:val="19"/>
        </w:rPr>
        <w:t>発注者</w:t>
      </w:r>
      <w:r w:rsidRPr="002972BF">
        <w:rPr>
          <w:rFonts w:ascii="ＭＳ 明朝" w:eastAsia="ＭＳ 明朝" w:hAnsi="ＭＳ 明朝" w:cs="Times New Roman"/>
          <w:sz w:val="19"/>
          <w:szCs w:val="19"/>
        </w:rPr>
        <w:t>が承諾した場合には、当該成果物を使用又は複製し、また、第</w:t>
      </w:r>
      <w:r w:rsidRPr="002972BF">
        <w:rPr>
          <w:rFonts w:ascii="ＭＳ 明朝" w:eastAsia="ＭＳ 明朝" w:hAnsi="ＭＳ 明朝" w:cs="Times New Roman" w:hint="eastAsia"/>
          <w:sz w:val="19"/>
          <w:szCs w:val="19"/>
        </w:rPr>
        <w:t>１</w:t>
      </w:r>
      <w:r w:rsidRPr="002972BF">
        <w:rPr>
          <w:rFonts w:ascii="ＭＳ 明朝" w:eastAsia="ＭＳ 明朝" w:hAnsi="ＭＳ 明朝" w:cs="Times New Roman"/>
          <w:sz w:val="19"/>
          <w:szCs w:val="19"/>
        </w:rPr>
        <w:t>条第</w:t>
      </w:r>
      <w:r w:rsidRPr="002972BF">
        <w:rPr>
          <w:rFonts w:ascii="ＭＳ 明朝" w:eastAsia="ＭＳ 明朝" w:hAnsi="ＭＳ 明朝" w:cs="Times New Roman" w:hint="eastAsia"/>
          <w:sz w:val="19"/>
          <w:szCs w:val="19"/>
        </w:rPr>
        <w:t>５</w:t>
      </w:r>
      <w:r w:rsidRPr="002972BF">
        <w:rPr>
          <w:rFonts w:ascii="ＭＳ 明朝" w:eastAsia="ＭＳ 明朝" w:hAnsi="ＭＳ 明朝" w:cs="Times New Roman"/>
          <w:sz w:val="19"/>
          <w:szCs w:val="19"/>
        </w:rPr>
        <w:t>項の規定にかかわらず当該成果物の内容を公表することができる。</w:t>
      </w:r>
    </w:p>
    <w:p w14:paraId="2C36E4B4" w14:textId="77777777" w:rsidR="00E9526E" w:rsidRPr="002972BF" w:rsidRDefault="00E9526E" w:rsidP="00E9526E">
      <w:pPr>
        <w:spacing w:line="240" w:lineRule="exact"/>
        <w:ind w:left="190" w:hangingChars="100" w:hanging="190"/>
        <w:rPr>
          <w:rFonts w:ascii="ＭＳ 明朝" w:eastAsia="ＭＳ 明朝" w:hAnsi="ＭＳ 明朝" w:cs="Times New Roman"/>
          <w:sz w:val="19"/>
          <w:szCs w:val="19"/>
        </w:rPr>
      </w:pPr>
      <w:r w:rsidRPr="002972BF">
        <w:rPr>
          <w:rFonts w:ascii="ＭＳ 明朝" w:eastAsia="ＭＳ 明朝" w:hAnsi="ＭＳ 明朝" w:cs="Times New Roman" w:hint="eastAsia"/>
          <w:sz w:val="19"/>
          <w:szCs w:val="19"/>
        </w:rPr>
        <w:t>５</w:t>
      </w:r>
      <w:r w:rsidRPr="002972BF">
        <w:rPr>
          <w:rFonts w:ascii="ＭＳ 明朝" w:eastAsia="ＭＳ 明朝" w:hAnsi="ＭＳ 明朝" w:cs="Times New Roman"/>
          <w:sz w:val="19"/>
          <w:szCs w:val="19"/>
        </w:rPr>
        <w:t xml:space="preserve">　</w:t>
      </w:r>
      <w:r w:rsidRPr="002972BF">
        <w:rPr>
          <w:rFonts w:ascii="ＭＳ 明朝" w:eastAsia="ＭＳ 明朝" w:hAnsi="ＭＳ 明朝" w:cs="Times New Roman" w:hint="eastAsia"/>
          <w:sz w:val="19"/>
          <w:szCs w:val="19"/>
        </w:rPr>
        <w:t>発注者</w:t>
      </w:r>
      <w:r w:rsidRPr="002972BF">
        <w:rPr>
          <w:rFonts w:ascii="ＭＳ 明朝" w:eastAsia="ＭＳ 明朝" w:hAnsi="ＭＳ 明朝" w:cs="Times New Roman"/>
          <w:sz w:val="19"/>
          <w:szCs w:val="19"/>
        </w:rPr>
        <w:t>は、</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が成果物の作成に当たって開発したプログラム</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著作権法第</w:t>
      </w:r>
      <w:r w:rsidRPr="002972BF">
        <w:rPr>
          <w:rFonts w:ascii="ＭＳ 明朝" w:eastAsia="ＭＳ 明朝" w:hAnsi="ＭＳ 明朝" w:cs="Times New Roman" w:hint="eastAsia"/>
          <w:sz w:val="19"/>
          <w:szCs w:val="19"/>
        </w:rPr>
        <w:t>10</w:t>
      </w:r>
      <w:r w:rsidRPr="002972BF">
        <w:rPr>
          <w:rFonts w:ascii="ＭＳ 明朝" w:eastAsia="ＭＳ 明朝" w:hAnsi="ＭＳ 明朝" w:cs="Times New Roman"/>
          <w:sz w:val="19"/>
          <w:szCs w:val="19"/>
        </w:rPr>
        <w:t>条第</w:t>
      </w:r>
      <w:r w:rsidRPr="002972BF">
        <w:rPr>
          <w:rFonts w:ascii="ＭＳ 明朝" w:eastAsia="ＭＳ 明朝" w:hAnsi="ＭＳ 明朝" w:cs="Times New Roman" w:hint="eastAsia"/>
          <w:sz w:val="19"/>
          <w:szCs w:val="19"/>
        </w:rPr>
        <w:t>１</w:t>
      </w:r>
      <w:r w:rsidRPr="002972BF">
        <w:rPr>
          <w:rFonts w:ascii="ＭＳ 明朝" w:eastAsia="ＭＳ 明朝" w:hAnsi="ＭＳ 明朝" w:cs="Times New Roman"/>
          <w:sz w:val="19"/>
          <w:szCs w:val="19"/>
        </w:rPr>
        <w:t>項第</w:t>
      </w:r>
      <w:r w:rsidRPr="002972BF">
        <w:rPr>
          <w:rFonts w:ascii="ＭＳ 明朝" w:eastAsia="ＭＳ 明朝" w:hAnsi="ＭＳ 明朝" w:cs="Times New Roman" w:hint="eastAsia"/>
          <w:sz w:val="19"/>
          <w:szCs w:val="19"/>
        </w:rPr>
        <w:t>９</w:t>
      </w:r>
      <w:r w:rsidRPr="002972BF">
        <w:rPr>
          <w:rFonts w:ascii="ＭＳ 明朝" w:eastAsia="ＭＳ 明朝" w:hAnsi="ＭＳ 明朝" w:cs="Times New Roman"/>
          <w:sz w:val="19"/>
          <w:szCs w:val="19"/>
        </w:rPr>
        <w:t>号に規定するプログラムの著作物をいう。</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及びデータベース</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著作権法第</w:t>
      </w:r>
      <w:r w:rsidRPr="002972BF">
        <w:rPr>
          <w:rFonts w:ascii="ＭＳ 明朝" w:eastAsia="ＭＳ 明朝" w:hAnsi="ＭＳ 明朝" w:cs="Times New Roman" w:hint="eastAsia"/>
          <w:sz w:val="19"/>
          <w:szCs w:val="19"/>
        </w:rPr>
        <w:t>12</w:t>
      </w:r>
      <w:r w:rsidRPr="002972BF">
        <w:rPr>
          <w:rFonts w:ascii="ＭＳ 明朝" w:eastAsia="ＭＳ 明朝" w:hAnsi="ＭＳ 明朝" w:cs="Times New Roman"/>
          <w:sz w:val="19"/>
          <w:szCs w:val="19"/>
        </w:rPr>
        <w:t>条の</w:t>
      </w:r>
      <w:r w:rsidRPr="002972BF">
        <w:rPr>
          <w:rFonts w:ascii="ＭＳ 明朝" w:eastAsia="ＭＳ 明朝" w:hAnsi="ＭＳ 明朝" w:cs="Times New Roman" w:hint="eastAsia"/>
          <w:sz w:val="19"/>
          <w:szCs w:val="19"/>
        </w:rPr>
        <w:t>２</w:t>
      </w:r>
      <w:r w:rsidRPr="002972BF">
        <w:rPr>
          <w:rFonts w:ascii="ＭＳ 明朝" w:eastAsia="ＭＳ 明朝" w:hAnsi="ＭＳ 明朝" w:cs="Times New Roman"/>
          <w:sz w:val="19"/>
          <w:szCs w:val="19"/>
        </w:rPr>
        <w:t>に規定するデータベースの著作物をいう。</w:t>
      </w:r>
      <w:r w:rsidRPr="002972BF">
        <w:rPr>
          <w:rFonts w:ascii="ＭＳ 明朝" w:eastAsia="ＭＳ 明朝" w:hAnsi="ＭＳ 明朝" w:cs="Times New Roman" w:hint="eastAsia"/>
          <w:sz w:val="19"/>
          <w:szCs w:val="19"/>
        </w:rPr>
        <w:t>）</w:t>
      </w:r>
      <w:r w:rsidRPr="002972BF">
        <w:rPr>
          <w:rFonts w:ascii="ＭＳ 明朝" w:eastAsia="ＭＳ 明朝" w:hAnsi="ＭＳ 明朝" w:cs="Times New Roman"/>
          <w:sz w:val="19"/>
          <w:szCs w:val="19"/>
        </w:rPr>
        <w:t>について、</w:t>
      </w:r>
      <w:r w:rsidRPr="002972BF">
        <w:rPr>
          <w:rFonts w:ascii="ＭＳ 明朝" w:eastAsia="ＭＳ 明朝" w:hAnsi="ＭＳ 明朝" w:cs="Times New Roman" w:hint="eastAsia"/>
          <w:sz w:val="19"/>
          <w:szCs w:val="19"/>
        </w:rPr>
        <w:t>受注者</w:t>
      </w:r>
      <w:r w:rsidRPr="002972BF">
        <w:rPr>
          <w:rFonts w:ascii="ＭＳ 明朝" w:eastAsia="ＭＳ 明朝" w:hAnsi="ＭＳ 明朝" w:cs="Times New Roman"/>
          <w:sz w:val="19"/>
          <w:szCs w:val="19"/>
        </w:rPr>
        <w:t>が承諾した場合には、別に定めるところにより、当該プログラム及びデータベースを利用することができる。</w:t>
      </w:r>
    </w:p>
    <w:p w14:paraId="50F0A0C9"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一括再委託等の禁止</w:t>
      </w:r>
      <w:r w:rsidRPr="00E9526E">
        <w:rPr>
          <w:rFonts w:ascii="ＭＳ 明朝" w:eastAsia="ＭＳ 明朝" w:hAnsi="ＭＳ 明朝" w:cs="Times New Roman" w:hint="eastAsia"/>
          <w:sz w:val="19"/>
          <w:szCs w:val="19"/>
        </w:rPr>
        <w:t>）</w:t>
      </w:r>
    </w:p>
    <w:p w14:paraId="3A551F3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は、業務の全部を一括して、又は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が設計図書において指定した主たる部分を第三者に委任し、又は請け負わせてはならない。</w:t>
      </w:r>
    </w:p>
    <w:p w14:paraId="6E9BD699"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は、前項の主たる部分のほか、</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が設計図書において指定した部分を第三者に委任し、又は請け負わせてはならない。</w:t>
      </w:r>
    </w:p>
    <w:p w14:paraId="6B84A65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は、業務の一部を第三者に委任し、又は請け負わせようとするときは、あらかじめ、</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の承諾を得なければならない。ただし、</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が設計図書において指定した軽微な部分を委任し、又は請け負わせようとするときは、この限りでない。</w:t>
      </w:r>
    </w:p>
    <w:p w14:paraId="5AED394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　発注者は、受注者に対して、業務の一部を委任し、又は請け負わせた者の商号又は名称その他必要な事項の通知を請求することができる。</w:t>
      </w:r>
    </w:p>
    <w:p w14:paraId="59BB607D"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特許権等の使用</w:t>
      </w:r>
      <w:r w:rsidRPr="00F21F7B">
        <w:rPr>
          <w:rFonts w:ascii="ＭＳ 明朝" w:eastAsia="ＭＳ 明朝" w:hAnsi="ＭＳ 明朝" w:cs="Times New Roman" w:hint="eastAsia"/>
          <w:sz w:val="19"/>
          <w:szCs w:val="19"/>
        </w:rPr>
        <w:t>）</w:t>
      </w:r>
    </w:p>
    <w:p w14:paraId="04717361"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sz w:val="19"/>
          <w:szCs w:val="19"/>
        </w:rPr>
        <w:t>第</w:t>
      </w:r>
      <w:r w:rsidRPr="00F21F7B">
        <w:rPr>
          <w:rFonts w:ascii="ＭＳ 明朝" w:eastAsia="ＭＳ 明朝" w:hAnsi="ＭＳ 明朝" w:cs="Times New Roman" w:hint="eastAsia"/>
          <w:sz w:val="19"/>
          <w:szCs w:val="19"/>
        </w:rPr>
        <w:t>８</w:t>
      </w:r>
      <w:r w:rsidRPr="00F21F7B">
        <w:rPr>
          <w:rFonts w:ascii="ＭＳ 明朝" w:eastAsia="ＭＳ 明朝" w:hAnsi="ＭＳ 明朝" w:cs="Times New Roman"/>
          <w:sz w:val="19"/>
          <w:szCs w:val="19"/>
        </w:rPr>
        <w:t xml:space="preserve">条　</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は、特許権、実用新案権、意匠権、商標権その他日本国の法令に基づき保護される第三者の権利</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以下</w:t>
      </w:r>
      <w:r w:rsidRPr="00F21F7B">
        <w:rPr>
          <w:rFonts w:ascii="ＭＳ 明朝" w:eastAsia="ＭＳ 明朝" w:hAnsi="ＭＳ 明朝" w:cs="Times New Roman" w:hint="eastAsia"/>
          <w:sz w:val="19"/>
          <w:szCs w:val="19"/>
        </w:rPr>
        <w:t>この</w:t>
      </w:r>
      <w:r w:rsidRPr="00F21F7B">
        <w:rPr>
          <w:rFonts w:ascii="ＭＳ 明朝" w:eastAsia="ＭＳ 明朝" w:hAnsi="ＭＳ 明朝" w:cs="Times New Roman"/>
          <w:sz w:val="19"/>
          <w:szCs w:val="19"/>
        </w:rPr>
        <w:t>条において「特許権等」という。</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の対象となっている</w:t>
      </w:r>
      <w:r w:rsidRPr="00F21F7B">
        <w:rPr>
          <w:rFonts w:ascii="ＭＳ 明朝" w:eastAsia="ＭＳ 明朝" w:hAnsi="ＭＳ 明朝" w:cs="Times New Roman" w:hint="eastAsia"/>
          <w:sz w:val="19"/>
          <w:szCs w:val="19"/>
        </w:rPr>
        <w:t>施行</w:t>
      </w:r>
      <w:r w:rsidRPr="00F21F7B">
        <w:rPr>
          <w:rFonts w:ascii="ＭＳ 明朝" w:eastAsia="ＭＳ 明朝" w:hAnsi="ＭＳ 明朝" w:cs="Times New Roman"/>
          <w:sz w:val="19"/>
          <w:szCs w:val="19"/>
        </w:rPr>
        <w:t>方法を使用するときは、その使用に関する一切の責任を負わなければならない。ただし、</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がその</w:t>
      </w:r>
      <w:r w:rsidRPr="00F21F7B">
        <w:rPr>
          <w:rFonts w:ascii="ＭＳ 明朝" w:eastAsia="ＭＳ 明朝" w:hAnsi="ＭＳ 明朝" w:cs="Times New Roman" w:hint="eastAsia"/>
          <w:sz w:val="19"/>
          <w:szCs w:val="19"/>
        </w:rPr>
        <w:t>施行</w:t>
      </w:r>
      <w:r w:rsidRPr="00F21F7B">
        <w:rPr>
          <w:rFonts w:ascii="ＭＳ 明朝" w:eastAsia="ＭＳ 明朝" w:hAnsi="ＭＳ 明朝" w:cs="Times New Roman"/>
          <w:sz w:val="19"/>
          <w:szCs w:val="19"/>
        </w:rPr>
        <w:t>方法を指定した場合において、</w:t>
      </w:r>
      <w:r w:rsidRPr="00F21F7B">
        <w:rPr>
          <w:rFonts w:ascii="ＭＳ 明朝" w:eastAsia="ＭＳ 明朝" w:hAnsi="ＭＳ 明朝" w:cs="Times New Roman"/>
          <w:sz w:val="19"/>
          <w:szCs w:val="19"/>
        </w:rPr>
        <w:lastRenderedPageBreak/>
        <w:t>設計図書に特許権等の対象である旨の明示がなく、かつ、</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がその存在を知らなかったときは、</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がその使用に関して要した費用を負担しなければならない。</w:t>
      </w:r>
    </w:p>
    <w:p w14:paraId="0F640D29" w14:textId="77777777" w:rsidR="00E9526E" w:rsidRPr="005E2C23" w:rsidRDefault="00E9526E" w:rsidP="00E9526E">
      <w:pPr>
        <w:spacing w:line="240" w:lineRule="exact"/>
        <w:ind w:leftChars="95" w:left="199"/>
        <w:rPr>
          <w:rFonts w:ascii="ＭＳ 明朝" w:eastAsia="ＭＳ 明朝" w:hAnsi="ＭＳ 明朝" w:cs="Times New Roman"/>
          <w:sz w:val="19"/>
          <w:szCs w:val="19"/>
        </w:rPr>
      </w:pPr>
      <w:r w:rsidRPr="005E2C23">
        <w:rPr>
          <w:rFonts w:ascii="ＭＳ 明朝" w:eastAsia="ＭＳ 明朝" w:hAnsi="ＭＳ 明朝" w:cs="Times New Roman" w:hint="eastAsia"/>
          <w:sz w:val="19"/>
          <w:szCs w:val="19"/>
        </w:rPr>
        <w:t>（意匠の実施の承諾等）</w:t>
      </w:r>
    </w:p>
    <w:p w14:paraId="0C5984DC" w14:textId="77777777" w:rsidR="00E9526E" w:rsidRPr="005E2C23" w:rsidRDefault="00E9526E" w:rsidP="00E9526E">
      <w:pPr>
        <w:spacing w:line="240" w:lineRule="exact"/>
        <w:ind w:left="190" w:hangingChars="100" w:hanging="190"/>
        <w:rPr>
          <w:rFonts w:ascii="ＭＳ 明朝" w:eastAsia="ＭＳ 明朝" w:hAnsi="ＭＳ 明朝" w:cs="Times New Roman"/>
          <w:sz w:val="19"/>
          <w:szCs w:val="19"/>
        </w:rPr>
      </w:pPr>
      <w:r w:rsidRPr="005E2C23">
        <w:rPr>
          <w:rFonts w:ascii="ＭＳ 明朝" w:eastAsia="ＭＳ 明朝" w:hAnsi="ＭＳ 明朝" w:cs="Times New Roman"/>
          <w:sz w:val="19"/>
          <w:szCs w:val="19"/>
        </w:rPr>
        <w:t>第</w:t>
      </w:r>
      <w:r w:rsidRPr="005E2C23">
        <w:rPr>
          <w:rFonts w:ascii="ＭＳ 明朝" w:eastAsia="ＭＳ 明朝" w:hAnsi="ＭＳ 明朝" w:cs="Times New Roman" w:hint="eastAsia"/>
          <w:sz w:val="19"/>
          <w:szCs w:val="19"/>
        </w:rPr>
        <w:t>８</w:t>
      </w:r>
      <w:r w:rsidRPr="005E2C23">
        <w:rPr>
          <w:rFonts w:ascii="ＭＳ 明朝" w:eastAsia="ＭＳ 明朝" w:hAnsi="ＭＳ 明朝" w:cs="Times New Roman"/>
          <w:sz w:val="19"/>
          <w:szCs w:val="19"/>
        </w:rPr>
        <w:t>条</w:t>
      </w:r>
      <w:r w:rsidRPr="005E2C23">
        <w:rPr>
          <w:rFonts w:ascii="ＭＳ 明朝" w:eastAsia="ＭＳ 明朝" w:hAnsi="ＭＳ 明朝" w:cs="Times New Roman" w:hint="eastAsia"/>
          <w:sz w:val="19"/>
          <w:szCs w:val="19"/>
        </w:rPr>
        <w:t>の２</w:t>
      </w:r>
      <w:r w:rsidRPr="005E2C23">
        <w:rPr>
          <w:rFonts w:ascii="ＭＳ 明朝" w:eastAsia="ＭＳ 明朝" w:hAnsi="ＭＳ 明朝" w:cs="Times New Roman"/>
          <w:sz w:val="19"/>
          <w:szCs w:val="19"/>
        </w:rPr>
        <w:t xml:space="preserve">　</w:t>
      </w:r>
      <w:r w:rsidRPr="005E2C23">
        <w:rPr>
          <w:rFonts w:ascii="ＭＳ 明朝" w:eastAsia="ＭＳ 明朝" w:hAnsi="ＭＳ 明朝" w:cs="Times New Roman" w:hint="eastAsia"/>
          <w:sz w:val="19"/>
          <w:szCs w:val="19"/>
        </w:rPr>
        <w:t>受注者</w:t>
      </w:r>
      <w:r w:rsidRPr="005E2C23">
        <w:rPr>
          <w:rFonts w:ascii="ＭＳ 明朝" w:eastAsia="ＭＳ 明朝" w:hAnsi="ＭＳ 明朝" w:cs="Times New Roman"/>
          <w:sz w:val="19"/>
          <w:szCs w:val="19"/>
        </w:rPr>
        <w:t>は、</w:t>
      </w:r>
      <w:r w:rsidRPr="005E2C23">
        <w:rPr>
          <w:rFonts w:ascii="ＭＳ 明朝" w:eastAsia="ＭＳ 明朝" w:hAnsi="ＭＳ 明朝" w:cs="Times New Roman" w:hint="eastAsia"/>
          <w:sz w:val="19"/>
          <w:szCs w:val="19"/>
        </w:rPr>
        <w:t>自ら有する登録意匠（</w:t>
      </w:r>
      <w:r w:rsidRPr="005E2C23">
        <w:rPr>
          <w:rFonts w:ascii="ＭＳ 明朝" w:eastAsia="ＭＳ 明朝" w:hAnsi="ＭＳ 明朝" w:cs="Times New Roman"/>
          <w:sz w:val="19"/>
          <w:szCs w:val="19"/>
        </w:rPr>
        <w:t>意匠</w:t>
      </w:r>
      <w:r w:rsidRPr="005E2C23">
        <w:rPr>
          <w:rFonts w:ascii="ＭＳ 明朝" w:eastAsia="ＭＳ 明朝" w:hAnsi="ＭＳ 明朝" w:cs="Times New Roman" w:hint="eastAsia"/>
          <w:sz w:val="19"/>
          <w:szCs w:val="19"/>
        </w:rPr>
        <w:t>法（昭和34年法律第125号）第２条第３項に定める登録意匠をいう。）を設計に用い、又は成果物によって表現される構造物若しくは成果物を利用して完成した構造物（以下「本件構造物等」という。）の形状等について同法第３条に基づく意匠登録を受けるときは</w:t>
      </w:r>
      <w:r w:rsidRPr="005E2C23">
        <w:rPr>
          <w:rFonts w:ascii="ＭＳ 明朝" w:eastAsia="ＭＳ 明朝" w:hAnsi="ＭＳ 明朝" w:cs="Times New Roman"/>
          <w:sz w:val="19"/>
          <w:szCs w:val="19"/>
        </w:rPr>
        <w:t>、</w:t>
      </w:r>
      <w:r w:rsidRPr="005E2C23">
        <w:rPr>
          <w:rFonts w:ascii="ＭＳ 明朝" w:eastAsia="ＭＳ 明朝" w:hAnsi="ＭＳ 明朝" w:cs="Times New Roman" w:hint="eastAsia"/>
          <w:sz w:val="19"/>
          <w:szCs w:val="19"/>
        </w:rPr>
        <w:t>発注者に対し、本件構造物等に係る意匠の実施を無償で承諾するものとする。</w:t>
      </w:r>
    </w:p>
    <w:p w14:paraId="614AB0C7" w14:textId="77777777" w:rsidR="00E9526E" w:rsidRPr="005E2C23" w:rsidRDefault="00E9526E" w:rsidP="00E9526E">
      <w:pPr>
        <w:spacing w:line="240" w:lineRule="exact"/>
        <w:ind w:left="190" w:hangingChars="100" w:hanging="190"/>
        <w:rPr>
          <w:rFonts w:ascii="ＭＳ 明朝" w:eastAsia="ＭＳ 明朝" w:hAnsi="ＭＳ 明朝" w:cs="Times New Roman"/>
          <w:sz w:val="19"/>
          <w:szCs w:val="19"/>
        </w:rPr>
      </w:pPr>
      <w:r w:rsidRPr="005E2C23">
        <w:rPr>
          <w:rFonts w:ascii="ＭＳ 明朝" w:eastAsia="ＭＳ 明朝" w:hAnsi="ＭＳ 明朝" w:cs="Times New Roman" w:hint="eastAsia"/>
          <w:sz w:val="19"/>
          <w:szCs w:val="19"/>
        </w:rPr>
        <w:t>２</w:t>
      </w:r>
      <w:r w:rsidRPr="005E2C23">
        <w:rPr>
          <w:rFonts w:ascii="ＭＳ 明朝" w:eastAsia="ＭＳ 明朝" w:hAnsi="ＭＳ 明朝" w:cs="Times New Roman"/>
          <w:sz w:val="19"/>
          <w:szCs w:val="19"/>
        </w:rPr>
        <w:t xml:space="preserve">　</w:t>
      </w:r>
      <w:r w:rsidRPr="005E2C23">
        <w:rPr>
          <w:rFonts w:ascii="ＭＳ 明朝" w:eastAsia="ＭＳ 明朝" w:hAnsi="ＭＳ 明朝" w:cs="Times New Roman" w:hint="eastAsia"/>
          <w:sz w:val="19"/>
          <w:szCs w:val="19"/>
        </w:rPr>
        <w:t>受注者</w:t>
      </w:r>
      <w:r w:rsidRPr="005E2C23">
        <w:rPr>
          <w:rFonts w:ascii="ＭＳ 明朝" w:eastAsia="ＭＳ 明朝" w:hAnsi="ＭＳ 明朝" w:cs="Times New Roman"/>
          <w:sz w:val="19"/>
          <w:szCs w:val="19"/>
        </w:rPr>
        <w:t>は、</w:t>
      </w:r>
      <w:r w:rsidRPr="005E2C23">
        <w:rPr>
          <w:rFonts w:ascii="ＭＳ 明朝" w:eastAsia="ＭＳ 明朝" w:hAnsi="ＭＳ 明朝" w:cs="Times New Roman" w:hint="eastAsia"/>
          <w:sz w:val="19"/>
          <w:szCs w:val="19"/>
        </w:rPr>
        <w:t>本件構造物等の形状等に係る意匠登録を受ける権利及び意匠権を第三者に譲渡し、又は承継させてはならない。ただし、あらかじめ、発注者の承諾を得た場合は、この限りでない</w:t>
      </w:r>
      <w:r w:rsidRPr="005E2C23">
        <w:rPr>
          <w:rFonts w:ascii="ＭＳ 明朝" w:eastAsia="ＭＳ 明朝" w:hAnsi="ＭＳ 明朝" w:cs="Times New Roman"/>
          <w:sz w:val="19"/>
          <w:szCs w:val="19"/>
        </w:rPr>
        <w:t>。</w:t>
      </w:r>
    </w:p>
    <w:p w14:paraId="096CBFBA" w14:textId="77777777" w:rsidR="00E9526E" w:rsidRPr="005E2C23" w:rsidRDefault="00E9526E" w:rsidP="00E9526E">
      <w:pPr>
        <w:spacing w:line="240" w:lineRule="exact"/>
        <w:ind w:leftChars="95" w:left="199"/>
        <w:rPr>
          <w:rFonts w:ascii="ＭＳ 明朝" w:eastAsia="ＭＳ 明朝" w:hAnsi="ＭＳ 明朝" w:cs="Times New Roman"/>
          <w:sz w:val="19"/>
          <w:szCs w:val="19"/>
        </w:rPr>
      </w:pPr>
      <w:r w:rsidRPr="005E2C23">
        <w:rPr>
          <w:rFonts w:ascii="ＭＳ 明朝" w:eastAsia="ＭＳ 明朝" w:hAnsi="ＭＳ 明朝" w:cs="Times New Roman" w:hint="eastAsia"/>
          <w:sz w:val="19"/>
          <w:szCs w:val="19"/>
        </w:rPr>
        <w:t>（監督</w:t>
      </w:r>
      <w:r w:rsidRPr="005E2C23">
        <w:rPr>
          <w:rFonts w:ascii="ＭＳ 明朝" w:eastAsia="ＭＳ 明朝" w:hAnsi="ＭＳ 明朝" w:cs="Times New Roman"/>
          <w:sz w:val="19"/>
          <w:szCs w:val="19"/>
        </w:rPr>
        <w:t>員</w:t>
      </w:r>
      <w:r w:rsidRPr="005E2C23">
        <w:rPr>
          <w:rFonts w:ascii="ＭＳ 明朝" w:eastAsia="ＭＳ 明朝" w:hAnsi="ＭＳ 明朝" w:cs="Times New Roman" w:hint="eastAsia"/>
          <w:sz w:val="19"/>
          <w:szCs w:val="19"/>
        </w:rPr>
        <w:t>）</w:t>
      </w:r>
    </w:p>
    <w:p w14:paraId="2C03F89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5E2C23">
        <w:rPr>
          <w:rFonts w:ascii="ＭＳ 明朝" w:eastAsia="ＭＳ 明朝" w:hAnsi="ＭＳ 明朝" w:cs="Times New Roman"/>
          <w:sz w:val="19"/>
          <w:szCs w:val="19"/>
        </w:rPr>
        <w:t>第</w:t>
      </w:r>
      <w:r w:rsidRPr="005E2C23">
        <w:rPr>
          <w:rFonts w:ascii="ＭＳ 明朝" w:eastAsia="ＭＳ 明朝" w:hAnsi="ＭＳ 明朝" w:cs="Times New Roman" w:hint="eastAsia"/>
          <w:sz w:val="19"/>
          <w:szCs w:val="19"/>
        </w:rPr>
        <w:t>９</w:t>
      </w:r>
      <w:r w:rsidRPr="005E2C23">
        <w:rPr>
          <w:rFonts w:ascii="ＭＳ 明朝" w:eastAsia="ＭＳ 明朝" w:hAnsi="ＭＳ 明朝" w:cs="Times New Roman"/>
          <w:sz w:val="19"/>
          <w:szCs w:val="19"/>
        </w:rPr>
        <w:t xml:space="preserve">条　</w:t>
      </w:r>
      <w:r w:rsidRPr="005E2C23">
        <w:rPr>
          <w:rFonts w:ascii="ＭＳ 明朝" w:eastAsia="ＭＳ 明朝" w:hAnsi="ＭＳ 明朝" w:cs="Times New Roman" w:hint="eastAsia"/>
          <w:sz w:val="19"/>
          <w:szCs w:val="19"/>
        </w:rPr>
        <w:t>発注者</w:t>
      </w:r>
      <w:r w:rsidRPr="005E2C23">
        <w:rPr>
          <w:rFonts w:ascii="ＭＳ 明朝" w:eastAsia="ＭＳ 明朝" w:hAnsi="ＭＳ 明朝" w:cs="Times New Roman"/>
          <w:sz w:val="19"/>
          <w:szCs w:val="19"/>
        </w:rPr>
        <w:t>は、</w:t>
      </w:r>
      <w:r w:rsidRPr="005E2C23">
        <w:rPr>
          <w:rFonts w:ascii="ＭＳ 明朝" w:eastAsia="ＭＳ 明朝" w:hAnsi="ＭＳ 明朝" w:cs="Times New Roman" w:hint="eastAsia"/>
          <w:sz w:val="19"/>
          <w:szCs w:val="19"/>
        </w:rPr>
        <w:t>監督</w:t>
      </w:r>
      <w:r w:rsidRPr="005E2C23">
        <w:rPr>
          <w:rFonts w:ascii="ＭＳ 明朝" w:eastAsia="ＭＳ 明朝" w:hAnsi="ＭＳ 明朝" w:cs="Times New Roman"/>
          <w:sz w:val="19"/>
          <w:szCs w:val="19"/>
        </w:rPr>
        <w:t>員を置いたときは、その氏名を</w:t>
      </w:r>
      <w:r w:rsidRPr="005E2C23">
        <w:rPr>
          <w:rFonts w:ascii="ＭＳ 明朝" w:eastAsia="ＭＳ 明朝" w:hAnsi="ＭＳ 明朝" w:cs="Times New Roman" w:hint="eastAsia"/>
          <w:sz w:val="19"/>
          <w:szCs w:val="19"/>
        </w:rPr>
        <w:t>受注者</w:t>
      </w:r>
      <w:r w:rsidRPr="005E2C23">
        <w:rPr>
          <w:rFonts w:ascii="ＭＳ 明朝" w:eastAsia="ＭＳ 明朝" w:hAnsi="ＭＳ 明朝" w:cs="Times New Roman"/>
          <w:sz w:val="19"/>
          <w:szCs w:val="19"/>
        </w:rPr>
        <w:t>に通知しなければならない。その者を変更し</w:t>
      </w:r>
      <w:r w:rsidRPr="00E9526E">
        <w:rPr>
          <w:rFonts w:ascii="ＭＳ 明朝" w:eastAsia="ＭＳ 明朝" w:hAnsi="ＭＳ 明朝" w:cs="Times New Roman"/>
          <w:sz w:val="19"/>
          <w:szCs w:val="19"/>
        </w:rPr>
        <w:t>たときも、同様とする。</w:t>
      </w:r>
    </w:p>
    <w:p w14:paraId="2F64B7A3"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員は、この約款に基づく</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の権限とされる事項のうち</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が必要と認めて</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員に委任したもののほか、設計図書に定めるところにより、次に掲げる権限を有する。</w:t>
      </w:r>
    </w:p>
    <w:p w14:paraId="45E5A894"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発注者</w:t>
      </w:r>
      <w:r w:rsidRPr="00E9526E">
        <w:rPr>
          <w:rFonts w:ascii="ＭＳ 明朝" w:eastAsia="ＭＳ 明朝" w:hAnsi="ＭＳ 明朝" w:cs="Times New Roman"/>
          <w:sz w:val="19"/>
          <w:szCs w:val="19"/>
        </w:rPr>
        <w:t>の意図する成果物を完成させるための</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の管理技術者に対する業務に関する指示</w:t>
      </w:r>
    </w:p>
    <w:p w14:paraId="168110BB"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(2) </w:t>
      </w:r>
      <w:r w:rsidRPr="00E9526E">
        <w:rPr>
          <w:rFonts w:ascii="ＭＳ 明朝" w:eastAsia="ＭＳ 明朝" w:hAnsi="ＭＳ 明朝" w:cs="Times New Roman"/>
          <w:sz w:val="19"/>
          <w:szCs w:val="19"/>
        </w:rPr>
        <w:t>この約款及び設計図書の記載内容に関する</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の確認の申出又は質問に対する承諾又は回答</w:t>
      </w:r>
    </w:p>
    <w:p w14:paraId="706B9D0A"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(3) </w:t>
      </w:r>
      <w:r w:rsidRPr="00E9526E">
        <w:rPr>
          <w:rFonts w:ascii="ＭＳ 明朝" w:eastAsia="ＭＳ 明朝" w:hAnsi="ＭＳ 明朝" w:cs="Times New Roman"/>
          <w:sz w:val="19"/>
          <w:szCs w:val="19"/>
        </w:rPr>
        <w:t>この契約の履行に関する</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又は受注者の管理技術者との協議</w:t>
      </w:r>
    </w:p>
    <w:p w14:paraId="6B7470EE"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(4) </w:t>
      </w:r>
      <w:r w:rsidRPr="00E9526E">
        <w:rPr>
          <w:rFonts w:ascii="ＭＳ 明朝" w:eastAsia="ＭＳ 明朝" w:hAnsi="ＭＳ 明朝" w:cs="Times New Roman"/>
          <w:sz w:val="19"/>
          <w:szCs w:val="19"/>
        </w:rPr>
        <w:t>業務の進捗の確認、設計図書の記載内容と履行内容との照合その他</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契約の履行状況の</w:t>
      </w:r>
      <w:r w:rsidRPr="00E9526E">
        <w:rPr>
          <w:rFonts w:ascii="ＭＳ 明朝" w:eastAsia="ＭＳ 明朝" w:hAnsi="ＭＳ 明朝" w:cs="Times New Roman" w:hint="eastAsia"/>
          <w:sz w:val="19"/>
          <w:szCs w:val="19"/>
        </w:rPr>
        <w:t>調査</w:t>
      </w:r>
    </w:p>
    <w:p w14:paraId="6D1D54A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　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名以上の</w:t>
      </w:r>
      <w:r w:rsidRPr="00E9526E">
        <w:rPr>
          <w:rFonts w:ascii="ＭＳ 明朝" w:eastAsia="ＭＳ 明朝" w:hAnsi="ＭＳ 明朝" w:cs="Times New Roman" w:hint="eastAsia"/>
          <w:sz w:val="19"/>
          <w:szCs w:val="19"/>
        </w:rPr>
        <w:t>監督員</w:t>
      </w:r>
      <w:r w:rsidRPr="00E9526E">
        <w:rPr>
          <w:rFonts w:ascii="ＭＳ 明朝" w:eastAsia="ＭＳ 明朝" w:hAnsi="ＭＳ 明朝" w:cs="Times New Roman"/>
          <w:sz w:val="19"/>
          <w:szCs w:val="19"/>
        </w:rPr>
        <w:t>を置き、前項の権限を分担させたときにあってはそれぞれの</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員の有する権限の内容を、</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員にこの約款に基づく</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の権限の一部を委任したときにあっては当該委任した権限の内容を、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に通知しなければならない。</w:t>
      </w:r>
    </w:p>
    <w:p w14:paraId="194607D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　第２項の規定に基づく監督員の指示又は承諾は、原則として、書面により行わなければならない。</w:t>
      </w:r>
    </w:p>
    <w:p w14:paraId="2EA8070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項の規定により、</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員を置いたときは、この約款に定める指示等は、設計図書に定めるものを除き、</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員を経由して行うものとする。この場合においては、</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員に到達した日をもって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に到達したものとみなす。</w:t>
      </w:r>
    </w:p>
    <w:p w14:paraId="7F230A75"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管理技術者</w:t>
      </w:r>
      <w:r w:rsidRPr="00E9526E">
        <w:rPr>
          <w:rFonts w:ascii="ＭＳ 明朝" w:eastAsia="ＭＳ 明朝" w:hAnsi="ＭＳ 明朝" w:cs="Times New Roman" w:hint="eastAsia"/>
          <w:sz w:val="19"/>
          <w:szCs w:val="19"/>
        </w:rPr>
        <w:t>）</w:t>
      </w:r>
    </w:p>
    <w:p w14:paraId="7E55260F"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10条</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は、業務の技術上の管理を行う管理技術者を定め、その氏名その他必要な事項を</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に通知しなければならない。その者を変更したときも、同様とする。</w:t>
      </w:r>
    </w:p>
    <w:p w14:paraId="23A1FB8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管理</w:t>
      </w:r>
      <w:r w:rsidRPr="00E9526E">
        <w:rPr>
          <w:rFonts w:ascii="ＭＳ 明朝" w:eastAsia="ＭＳ 明朝" w:hAnsi="ＭＳ 明朝" w:cs="Times New Roman"/>
          <w:sz w:val="19"/>
          <w:szCs w:val="19"/>
        </w:rPr>
        <w:t>技術者は、この契約の履行に関し、業務の管理及び統轄を行うほか、業務委託料の変更、業務委託料の請求及び受領、第</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項の請求の受理、同条第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項の決定及び通知並びにこの契約の解除に係る権限を除き、この契約に基づく</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の一切の権限を行使することができる。</w:t>
      </w:r>
    </w:p>
    <w:p w14:paraId="183AF0B7"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は、前項の規定にかかわらず、自己の有する権限のうちこれを管理技術者に委任せず自ら行使しようとするものがあるときは、あらかじめ、当該権限の内容を</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に通知しなければならない。</w:t>
      </w:r>
    </w:p>
    <w:p w14:paraId="28315654" w14:textId="77777777" w:rsidR="00E9526E" w:rsidRPr="00A72EA5" w:rsidRDefault="00E9526E" w:rsidP="00E9526E">
      <w:pPr>
        <w:spacing w:line="240" w:lineRule="exact"/>
        <w:ind w:leftChars="95" w:left="199"/>
        <w:rPr>
          <w:rFonts w:ascii="ＭＳ 明朝" w:eastAsia="ＭＳ 明朝" w:hAnsi="ＭＳ 明朝" w:cs="Times New Roman"/>
          <w:dstrike/>
          <w:sz w:val="19"/>
          <w:szCs w:val="19"/>
        </w:rPr>
      </w:pPr>
      <w:r w:rsidRPr="00A72EA5">
        <w:rPr>
          <w:rFonts w:ascii="ＭＳ 明朝" w:eastAsia="ＭＳ 明朝" w:hAnsi="ＭＳ 明朝" w:cs="Times New Roman" w:hint="eastAsia"/>
          <w:dstrike/>
          <w:sz w:val="19"/>
          <w:szCs w:val="19"/>
        </w:rPr>
        <w:t>（</w:t>
      </w:r>
      <w:r w:rsidRPr="00A72EA5">
        <w:rPr>
          <w:rFonts w:ascii="ＭＳ 明朝" w:eastAsia="ＭＳ 明朝" w:hAnsi="ＭＳ 明朝" w:cs="Times New Roman"/>
          <w:dstrike/>
          <w:sz w:val="19"/>
          <w:szCs w:val="19"/>
        </w:rPr>
        <w:t>照査技術者</w:t>
      </w:r>
      <w:r w:rsidRPr="00A72EA5">
        <w:rPr>
          <w:rFonts w:ascii="ＭＳ 明朝" w:eastAsia="ＭＳ 明朝" w:hAnsi="ＭＳ 明朝" w:cs="Times New Roman" w:hint="eastAsia"/>
          <w:dstrike/>
          <w:sz w:val="19"/>
          <w:szCs w:val="19"/>
        </w:rPr>
        <w:t>）</w:t>
      </w:r>
    </w:p>
    <w:p w14:paraId="07C990B0" w14:textId="77777777" w:rsidR="00E9526E" w:rsidRPr="00A72EA5" w:rsidRDefault="00E9526E" w:rsidP="00E9526E">
      <w:pPr>
        <w:spacing w:line="240" w:lineRule="exact"/>
        <w:ind w:left="190" w:hangingChars="100" w:hanging="190"/>
        <w:rPr>
          <w:rFonts w:ascii="ＭＳ 明朝" w:eastAsia="ＭＳ 明朝" w:hAnsi="ＭＳ 明朝" w:cs="Times New Roman"/>
          <w:dstrike/>
          <w:sz w:val="19"/>
          <w:szCs w:val="19"/>
        </w:rPr>
      </w:pPr>
      <w:r w:rsidRPr="00A72EA5">
        <w:rPr>
          <w:rFonts w:ascii="ＭＳ 明朝" w:eastAsia="ＭＳ 明朝" w:hAnsi="ＭＳ 明朝" w:cs="Times New Roman"/>
          <w:dstrike/>
          <w:sz w:val="19"/>
          <w:szCs w:val="19"/>
        </w:rPr>
        <w:t>第</w:t>
      </w:r>
      <w:r w:rsidRPr="00A72EA5">
        <w:rPr>
          <w:rFonts w:ascii="ＭＳ 明朝" w:eastAsia="ＭＳ 明朝" w:hAnsi="ＭＳ 明朝" w:cs="Times New Roman" w:hint="eastAsia"/>
          <w:dstrike/>
          <w:sz w:val="19"/>
          <w:szCs w:val="19"/>
        </w:rPr>
        <w:t>11</w:t>
      </w:r>
      <w:r w:rsidRPr="00A72EA5">
        <w:rPr>
          <w:rFonts w:ascii="ＭＳ 明朝" w:eastAsia="ＭＳ 明朝" w:hAnsi="ＭＳ 明朝" w:cs="Times New Roman"/>
          <w:dstrike/>
          <w:sz w:val="19"/>
          <w:szCs w:val="19"/>
        </w:rPr>
        <w:t xml:space="preserve">条　</w:t>
      </w:r>
      <w:r w:rsidRPr="00A72EA5">
        <w:rPr>
          <w:rFonts w:ascii="ＭＳ 明朝" w:eastAsia="ＭＳ 明朝" w:hAnsi="ＭＳ 明朝" w:cs="Times New Roman" w:hint="eastAsia"/>
          <w:dstrike/>
          <w:sz w:val="19"/>
          <w:szCs w:val="19"/>
        </w:rPr>
        <w:t>受注者</w:t>
      </w:r>
      <w:r w:rsidRPr="00A72EA5">
        <w:rPr>
          <w:rFonts w:ascii="ＭＳ 明朝" w:eastAsia="ＭＳ 明朝" w:hAnsi="ＭＳ 明朝" w:cs="Times New Roman"/>
          <w:dstrike/>
          <w:sz w:val="19"/>
          <w:szCs w:val="19"/>
        </w:rPr>
        <w:t>は、設計図書に定める場合には、成果物の内容の技術上の照査を行う照査技術者を定め、その氏名その他必要な事項を</w:t>
      </w:r>
      <w:r w:rsidRPr="00A72EA5">
        <w:rPr>
          <w:rFonts w:ascii="ＭＳ 明朝" w:eastAsia="ＭＳ 明朝" w:hAnsi="ＭＳ 明朝" w:cs="Times New Roman" w:hint="eastAsia"/>
          <w:dstrike/>
          <w:sz w:val="19"/>
          <w:szCs w:val="19"/>
        </w:rPr>
        <w:t>発注者</w:t>
      </w:r>
      <w:r w:rsidRPr="00A72EA5">
        <w:rPr>
          <w:rFonts w:ascii="ＭＳ 明朝" w:eastAsia="ＭＳ 明朝" w:hAnsi="ＭＳ 明朝" w:cs="Times New Roman"/>
          <w:dstrike/>
          <w:sz w:val="19"/>
          <w:szCs w:val="19"/>
        </w:rPr>
        <w:t>に通知しなければならない。その者を変更したときも、同様とする。</w:t>
      </w:r>
    </w:p>
    <w:p w14:paraId="5AC05DF1" w14:textId="77777777" w:rsidR="00E9526E" w:rsidRPr="00A72EA5" w:rsidRDefault="00E9526E" w:rsidP="00E9526E">
      <w:pPr>
        <w:spacing w:line="240" w:lineRule="exact"/>
        <w:ind w:left="190" w:hangingChars="100" w:hanging="190"/>
        <w:rPr>
          <w:rFonts w:ascii="ＭＳ 明朝" w:eastAsia="ＭＳ 明朝" w:hAnsi="ＭＳ 明朝" w:cs="Times New Roman"/>
          <w:dstrike/>
          <w:sz w:val="19"/>
          <w:szCs w:val="19"/>
        </w:rPr>
      </w:pPr>
      <w:r w:rsidRPr="00A72EA5">
        <w:rPr>
          <w:rFonts w:ascii="ＭＳ 明朝" w:eastAsia="ＭＳ 明朝" w:hAnsi="ＭＳ 明朝" w:cs="Times New Roman" w:hint="eastAsia"/>
          <w:dstrike/>
          <w:sz w:val="19"/>
          <w:szCs w:val="19"/>
        </w:rPr>
        <w:t>２</w:t>
      </w:r>
      <w:r w:rsidRPr="00A72EA5">
        <w:rPr>
          <w:rFonts w:ascii="ＭＳ 明朝" w:eastAsia="ＭＳ 明朝" w:hAnsi="ＭＳ 明朝" w:cs="Times New Roman"/>
          <w:dstrike/>
          <w:sz w:val="19"/>
          <w:szCs w:val="19"/>
        </w:rPr>
        <w:t xml:space="preserve">　照査技術者は、前条第</w:t>
      </w:r>
      <w:r w:rsidRPr="00A72EA5">
        <w:rPr>
          <w:rFonts w:ascii="ＭＳ 明朝" w:eastAsia="ＭＳ 明朝" w:hAnsi="ＭＳ 明朝" w:cs="Times New Roman" w:hint="eastAsia"/>
          <w:dstrike/>
          <w:sz w:val="19"/>
          <w:szCs w:val="19"/>
        </w:rPr>
        <w:t>１</w:t>
      </w:r>
      <w:r w:rsidRPr="00A72EA5">
        <w:rPr>
          <w:rFonts w:ascii="ＭＳ 明朝" w:eastAsia="ＭＳ 明朝" w:hAnsi="ＭＳ 明朝" w:cs="Times New Roman"/>
          <w:dstrike/>
          <w:sz w:val="19"/>
          <w:szCs w:val="19"/>
        </w:rPr>
        <w:t>項に規定する管理技術者を兼ねることができない。</w:t>
      </w:r>
    </w:p>
    <w:p w14:paraId="20E0D49F"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地元関係者との交渉等</w:t>
      </w:r>
      <w:r w:rsidRPr="00F21F7B">
        <w:rPr>
          <w:rFonts w:ascii="ＭＳ 明朝" w:eastAsia="ＭＳ 明朝" w:hAnsi="ＭＳ 明朝" w:cs="Times New Roman" w:hint="eastAsia"/>
          <w:sz w:val="19"/>
          <w:szCs w:val="19"/>
        </w:rPr>
        <w:t>）</w:t>
      </w:r>
    </w:p>
    <w:p w14:paraId="6C49AB14"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sz w:val="19"/>
          <w:szCs w:val="19"/>
        </w:rPr>
        <w:t>第</w:t>
      </w:r>
      <w:r w:rsidRPr="00F21F7B">
        <w:rPr>
          <w:rFonts w:ascii="ＭＳ 明朝" w:eastAsia="ＭＳ 明朝" w:hAnsi="ＭＳ 明朝" w:cs="Times New Roman" w:hint="eastAsia"/>
          <w:sz w:val="19"/>
          <w:szCs w:val="19"/>
        </w:rPr>
        <w:t>12</w:t>
      </w:r>
      <w:r w:rsidRPr="00F21F7B">
        <w:rPr>
          <w:rFonts w:ascii="ＭＳ 明朝" w:eastAsia="ＭＳ 明朝" w:hAnsi="ＭＳ 明朝" w:cs="Times New Roman"/>
          <w:sz w:val="19"/>
          <w:szCs w:val="19"/>
        </w:rPr>
        <w:t>条　地元関係者との交渉等は、</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が行うものとする。この場合において、発注者の指示があるときは、</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はこれに協力しなければならない。</w:t>
      </w:r>
    </w:p>
    <w:p w14:paraId="61351DDE"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２</w:t>
      </w:r>
      <w:r w:rsidRPr="00F21F7B">
        <w:rPr>
          <w:rFonts w:ascii="ＭＳ 明朝" w:eastAsia="ＭＳ 明朝" w:hAnsi="ＭＳ 明朝" w:cs="Times New Roman"/>
          <w:sz w:val="19"/>
          <w:szCs w:val="19"/>
        </w:rPr>
        <w:t xml:space="preserve">　前項の場合において、</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は、当該交渉等に関して生じた費用を負担しなけ</w:t>
      </w:r>
      <w:r w:rsidRPr="00F21F7B">
        <w:rPr>
          <w:rFonts w:ascii="ＭＳ 明朝" w:eastAsia="ＭＳ 明朝" w:hAnsi="ＭＳ 明朝" w:cs="Times New Roman" w:hint="eastAsia"/>
          <w:sz w:val="19"/>
          <w:szCs w:val="19"/>
        </w:rPr>
        <w:t>れ</w:t>
      </w:r>
      <w:r w:rsidRPr="00F21F7B">
        <w:rPr>
          <w:rFonts w:ascii="ＭＳ 明朝" w:eastAsia="ＭＳ 明朝" w:hAnsi="ＭＳ 明朝" w:cs="Times New Roman"/>
          <w:sz w:val="19"/>
          <w:szCs w:val="19"/>
        </w:rPr>
        <w:t>ばならない。</w:t>
      </w:r>
    </w:p>
    <w:p w14:paraId="4DC7B460"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土地への立入り</w:t>
      </w:r>
      <w:r w:rsidRPr="00F21F7B">
        <w:rPr>
          <w:rFonts w:ascii="ＭＳ 明朝" w:eastAsia="ＭＳ 明朝" w:hAnsi="ＭＳ 明朝" w:cs="Times New Roman" w:hint="eastAsia"/>
          <w:sz w:val="19"/>
          <w:szCs w:val="19"/>
        </w:rPr>
        <w:t>）</w:t>
      </w:r>
    </w:p>
    <w:p w14:paraId="015FA1D8"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sz w:val="19"/>
          <w:szCs w:val="19"/>
        </w:rPr>
        <w:t>第</w:t>
      </w:r>
      <w:r w:rsidRPr="00F21F7B">
        <w:rPr>
          <w:rFonts w:ascii="ＭＳ 明朝" w:eastAsia="ＭＳ 明朝" w:hAnsi="ＭＳ 明朝" w:cs="Times New Roman" w:hint="eastAsia"/>
          <w:sz w:val="19"/>
          <w:szCs w:val="19"/>
        </w:rPr>
        <w:t>13</w:t>
      </w:r>
      <w:r w:rsidRPr="00F21F7B">
        <w:rPr>
          <w:rFonts w:ascii="ＭＳ 明朝" w:eastAsia="ＭＳ 明朝" w:hAnsi="ＭＳ 明朝" w:cs="Times New Roman"/>
          <w:sz w:val="19"/>
          <w:szCs w:val="19"/>
        </w:rPr>
        <w:t xml:space="preserve">条　</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が調査のために第三者が所有する土地に立ち入る場合において、当該土地の所有者等の承諾が必要なときは、</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がその承諾を得るものとする。この場合において</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の指示があるとき</w:t>
      </w:r>
    </w:p>
    <w:p w14:paraId="4CD07C36"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は、</w:t>
      </w:r>
      <w:r w:rsidRPr="00F21F7B">
        <w:rPr>
          <w:rFonts w:ascii="ＭＳ 明朝" w:eastAsia="ＭＳ 明朝" w:hAnsi="ＭＳ 明朝" w:cs="Times New Roman"/>
          <w:sz w:val="19"/>
          <w:szCs w:val="19"/>
        </w:rPr>
        <w:t>受注者はこれに協力しなければならない。</w:t>
      </w:r>
    </w:p>
    <w:p w14:paraId="753A0BEA"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管理技術者等に対する措置請求</w:t>
      </w:r>
      <w:r w:rsidRPr="00E9526E">
        <w:rPr>
          <w:rFonts w:ascii="ＭＳ 明朝" w:eastAsia="ＭＳ 明朝" w:hAnsi="ＭＳ 明朝" w:cs="Times New Roman" w:hint="eastAsia"/>
          <w:sz w:val="19"/>
          <w:szCs w:val="19"/>
        </w:rPr>
        <w:t>）</w:t>
      </w:r>
    </w:p>
    <w:p w14:paraId="4EE815AE"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は、管理技術者若しくは照査技術者又は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の使用人若しくは第</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項の規定により</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38948FD9"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は、前項の規定による請求があったときは、当該請求に係る事項について決定し、その結果を請求を受けた日から</w:t>
      </w:r>
      <w:r w:rsidRPr="00E9526E">
        <w:rPr>
          <w:rFonts w:ascii="ＭＳ 明朝" w:eastAsia="ＭＳ 明朝" w:hAnsi="ＭＳ 明朝" w:cs="Times New Roman" w:hint="eastAsia"/>
          <w:sz w:val="19"/>
          <w:szCs w:val="19"/>
        </w:rPr>
        <w:t>10</w:t>
      </w:r>
      <w:r w:rsidRPr="00E9526E">
        <w:rPr>
          <w:rFonts w:ascii="ＭＳ 明朝" w:eastAsia="ＭＳ 明朝" w:hAnsi="ＭＳ 明朝" w:cs="Times New Roman"/>
          <w:sz w:val="19"/>
          <w:szCs w:val="19"/>
        </w:rPr>
        <w:t>日以内に</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に通知しなければならない。</w:t>
      </w:r>
    </w:p>
    <w:p w14:paraId="365F574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監督</w:t>
      </w:r>
      <w:r w:rsidRPr="00E9526E">
        <w:rPr>
          <w:rFonts w:ascii="ＭＳ 明朝" w:eastAsia="ＭＳ 明朝" w:hAnsi="ＭＳ 明朝" w:cs="Times New Roman"/>
          <w:sz w:val="19"/>
          <w:szCs w:val="19"/>
        </w:rPr>
        <w:t>員がその職務の執行につき著しく不適当と認められるときは、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に対して、その理由を明示した書面により、必要な措置をとるべきことを請求することができる。</w:t>
      </w:r>
    </w:p>
    <w:p w14:paraId="02A49B7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は、前項の規定による請求があったときは、当該請求に係る事項について決定し、その結果を請求を受けた日から</w:t>
      </w:r>
      <w:r w:rsidRPr="00E9526E">
        <w:rPr>
          <w:rFonts w:ascii="ＭＳ 明朝" w:eastAsia="ＭＳ 明朝" w:hAnsi="ＭＳ 明朝" w:cs="Times New Roman" w:hint="eastAsia"/>
          <w:sz w:val="19"/>
          <w:szCs w:val="19"/>
        </w:rPr>
        <w:t>10</w:t>
      </w:r>
      <w:r w:rsidRPr="00E9526E">
        <w:rPr>
          <w:rFonts w:ascii="ＭＳ 明朝" w:eastAsia="ＭＳ 明朝" w:hAnsi="ＭＳ 明朝" w:cs="Times New Roman"/>
          <w:sz w:val="19"/>
          <w:szCs w:val="19"/>
        </w:rPr>
        <w:t>日以内に</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に通知しなければならない。</w:t>
      </w:r>
    </w:p>
    <w:p w14:paraId="7FECAEB8"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履行報告</w:t>
      </w:r>
      <w:r w:rsidRPr="00E9526E">
        <w:rPr>
          <w:rFonts w:ascii="ＭＳ 明朝" w:eastAsia="ＭＳ 明朝" w:hAnsi="ＭＳ 明朝" w:cs="Times New Roman" w:hint="eastAsia"/>
          <w:sz w:val="19"/>
          <w:szCs w:val="19"/>
        </w:rPr>
        <w:t>）</w:t>
      </w:r>
    </w:p>
    <w:p w14:paraId="35F7B32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15</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は、設計図書に定めるところにより、</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契約の履行について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に報告しなければな</w:t>
      </w:r>
      <w:r w:rsidRPr="00E9526E">
        <w:rPr>
          <w:rFonts w:ascii="ＭＳ 明朝" w:eastAsia="ＭＳ 明朝" w:hAnsi="ＭＳ 明朝" w:cs="Times New Roman"/>
          <w:sz w:val="19"/>
          <w:szCs w:val="19"/>
        </w:rPr>
        <w:lastRenderedPageBreak/>
        <w:t>らない。</w:t>
      </w:r>
    </w:p>
    <w:p w14:paraId="7AA15FCB"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sz w:val="19"/>
          <w:szCs w:val="19"/>
        </w:rPr>
        <w:t>(貸与品等)</w:t>
      </w:r>
    </w:p>
    <w:p w14:paraId="1BE4F38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16</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が受注者に貸与し、又は支給する調査機械器具、図面その他業務に必要な物品等(以下「貸与品等」という。)の品名、数量、品質、規格又は性能、引渡場所及び引渡時期は、設計図書に定めるところによる。</w:t>
      </w:r>
    </w:p>
    <w:p w14:paraId="395F0A1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は、貸与品等の引渡しを受けたときは、引渡しの日から</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日以内に、</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w:t>
      </w:r>
      <w:r w:rsidRPr="00E9526E">
        <w:rPr>
          <w:rFonts w:ascii="ＭＳ 明朝" w:eastAsia="ＭＳ 明朝" w:hAnsi="ＭＳ 明朝" w:cs="Times New Roman" w:hint="eastAsia"/>
          <w:sz w:val="19"/>
          <w:szCs w:val="19"/>
        </w:rPr>
        <w:t>受領</w:t>
      </w:r>
      <w:r w:rsidRPr="00E9526E">
        <w:rPr>
          <w:rFonts w:ascii="ＭＳ 明朝" w:eastAsia="ＭＳ 明朝" w:hAnsi="ＭＳ 明朝" w:cs="Times New Roman"/>
          <w:sz w:val="19"/>
          <w:szCs w:val="19"/>
        </w:rPr>
        <w:t>書又は</w:t>
      </w:r>
      <w:r w:rsidRPr="00E9526E">
        <w:rPr>
          <w:rFonts w:ascii="ＭＳ 明朝" w:eastAsia="ＭＳ 明朝" w:hAnsi="ＭＳ 明朝" w:cs="Times New Roman" w:hint="eastAsia"/>
          <w:sz w:val="19"/>
          <w:szCs w:val="19"/>
        </w:rPr>
        <w:t>借用</w:t>
      </w:r>
      <w:r w:rsidRPr="00E9526E">
        <w:rPr>
          <w:rFonts w:ascii="ＭＳ 明朝" w:eastAsia="ＭＳ 明朝" w:hAnsi="ＭＳ 明朝" w:cs="Times New Roman"/>
          <w:sz w:val="19"/>
          <w:szCs w:val="19"/>
        </w:rPr>
        <w:t>書を提出しなければならない。</w:t>
      </w:r>
    </w:p>
    <w:p w14:paraId="0E11CC0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は、貸与品等を善良な管理者の注意をもって管理しなければならない。</w:t>
      </w:r>
    </w:p>
    <w:p w14:paraId="5BCBDAB7"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は、設計図書に定めるところにより、業務の完了、設計図書の変更等によって不用となった貸与品等を</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に返還しなければならない。</w:t>
      </w:r>
    </w:p>
    <w:p w14:paraId="3692799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は、故意又は過失により貸与品等が滅失若しくはき損し、又はその返還が不可能となったとき</w:t>
      </w:r>
    </w:p>
    <w:p w14:paraId="2C4F9144"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の指定した期間内に代品を納め、若しくは原状に復して返還し、又は返還に代えて損害を賠償しなければならない。</w:t>
      </w:r>
    </w:p>
    <w:p w14:paraId="03849767"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設計図書と業務内容が一致しない場合の修補義務</w:t>
      </w:r>
      <w:r w:rsidRPr="00E9526E">
        <w:rPr>
          <w:rFonts w:ascii="ＭＳ 明朝" w:eastAsia="ＭＳ 明朝" w:hAnsi="ＭＳ 明朝" w:cs="Times New Roman" w:hint="eastAsia"/>
          <w:sz w:val="19"/>
          <w:szCs w:val="19"/>
        </w:rPr>
        <w:t>）</w:t>
      </w:r>
    </w:p>
    <w:p w14:paraId="10B0F8A7"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17</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は、業務の内容が設計図書又は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の指示若しくは発注者</w:t>
      </w:r>
      <w:r w:rsidRPr="00E9526E">
        <w:rPr>
          <w:rFonts w:ascii="ＭＳ 明朝" w:eastAsia="ＭＳ 明朝" w:hAnsi="ＭＳ 明朝" w:cs="Times New Roman" w:hint="eastAsia"/>
          <w:sz w:val="19"/>
          <w:szCs w:val="19"/>
        </w:rPr>
        <w:t>と受注者との</w:t>
      </w:r>
      <w:r w:rsidRPr="00E9526E">
        <w:rPr>
          <w:rFonts w:ascii="ＭＳ 明朝" w:eastAsia="ＭＳ 明朝" w:hAnsi="ＭＳ 明朝" w:cs="Times New Roman"/>
          <w:sz w:val="19"/>
          <w:szCs w:val="19"/>
        </w:rPr>
        <w:t>協議の内容に適合しない場合には、これらに適するよう必要な修補を行わなければならない。この場合において、当該不適合が</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の指示によるときその他</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の責</w:t>
      </w:r>
      <w:r w:rsidRPr="00E9526E">
        <w:rPr>
          <w:rFonts w:ascii="ＭＳ 明朝" w:eastAsia="ＭＳ 明朝" w:hAnsi="ＭＳ 明朝" w:cs="Times New Roman" w:hint="eastAsia"/>
          <w:sz w:val="19"/>
          <w:szCs w:val="19"/>
        </w:rPr>
        <w:t>め</w:t>
      </w:r>
      <w:r w:rsidRPr="00E9526E">
        <w:rPr>
          <w:rFonts w:ascii="ＭＳ 明朝" w:eastAsia="ＭＳ 明朝" w:hAnsi="ＭＳ 明朝" w:cs="Times New Roman"/>
          <w:sz w:val="19"/>
          <w:szCs w:val="19"/>
        </w:rPr>
        <w:t>に帰すべき事由によるときは、発注者は、必要があると認められるときは、履行期間若しくは業務委託料を変更し、又は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に損害を及ぼしたときは</w:t>
      </w:r>
      <w:r w:rsidRPr="00E9526E">
        <w:rPr>
          <w:rFonts w:ascii="ＭＳ 明朝" w:eastAsia="ＭＳ 明朝" w:hAnsi="ＭＳ 明朝" w:cs="Times New Roman" w:hint="eastAsia"/>
          <w:sz w:val="19"/>
          <w:szCs w:val="19"/>
        </w:rPr>
        <w:t>必要な費用を負担</w:t>
      </w:r>
      <w:r w:rsidRPr="00E9526E">
        <w:rPr>
          <w:rFonts w:ascii="ＭＳ 明朝" w:eastAsia="ＭＳ 明朝" w:hAnsi="ＭＳ 明朝" w:cs="Times New Roman"/>
          <w:sz w:val="19"/>
          <w:szCs w:val="19"/>
        </w:rPr>
        <w:t>しなければならない。</w:t>
      </w:r>
    </w:p>
    <w:p w14:paraId="703FD4EA"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条件変更等</w:t>
      </w:r>
      <w:r w:rsidRPr="00E9526E">
        <w:rPr>
          <w:rFonts w:ascii="ＭＳ 明朝" w:eastAsia="ＭＳ 明朝" w:hAnsi="ＭＳ 明朝" w:cs="Times New Roman" w:hint="eastAsia"/>
          <w:sz w:val="19"/>
          <w:szCs w:val="19"/>
        </w:rPr>
        <w:t>）</w:t>
      </w:r>
    </w:p>
    <w:p w14:paraId="5BD80254"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18</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は、業務を行うに当たり、次の各号の</w:t>
      </w:r>
      <w:r w:rsidRPr="00E9526E">
        <w:rPr>
          <w:rFonts w:ascii="ＭＳ 明朝" w:eastAsia="ＭＳ 明朝" w:hAnsi="ＭＳ 明朝" w:cs="Times New Roman" w:hint="eastAsia"/>
          <w:sz w:val="19"/>
          <w:szCs w:val="19"/>
        </w:rPr>
        <w:t>いずれか</w:t>
      </w:r>
      <w:r w:rsidRPr="00E9526E">
        <w:rPr>
          <w:rFonts w:ascii="ＭＳ 明朝" w:eastAsia="ＭＳ 明朝" w:hAnsi="ＭＳ 明朝" w:cs="Times New Roman"/>
          <w:sz w:val="19"/>
          <w:szCs w:val="19"/>
        </w:rPr>
        <w:t>に該当する事実を発見したときは、その旨を直ちに</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に通知し、その確認を請求しなければならない。</w:t>
      </w:r>
    </w:p>
    <w:p w14:paraId="08DE2AF5"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(1) </w:t>
      </w:r>
      <w:r w:rsidRPr="00E9526E">
        <w:rPr>
          <w:rFonts w:ascii="ＭＳ 明朝" w:eastAsia="ＭＳ 明朝" w:hAnsi="ＭＳ 明朝" w:cs="Times New Roman"/>
          <w:sz w:val="19"/>
          <w:szCs w:val="19"/>
        </w:rPr>
        <w:t>図面、仕様書、現場説明書及び現場説明に対する質問回答書が一致しないこと(これらの優先順位が定められている場合を除く。)。</w:t>
      </w:r>
    </w:p>
    <w:p w14:paraId="4E22B5B2"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(2) </w:t>
      </w:r>
      <w:r w:rsidRPr="00E9526E">
        <w:rPr>
          <w:rFonts w:ascii="ＭＳ 明朝" w:eastAsia="ＭＳ 明朝" w:hAnsi="ＭＳ 明朝" w:cs="Times New Roman"/>
          <w:sz w:val="19"/>
          <w:szCs w:val="19"/>
        </w:rPr>
        <w:t>設計図書に誤謬又は脱漏があること。</w:t>
      </w:r>
    </w:p>
    <w:p w14:paraId="24A14C73"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(3) </w:t>
      </w:r>
      <w:r w:rsidRPr="00E9526E">
        <w:rPr>
          <w:rFonts w:ascii="ＭＳ 明朝" w:eastAsia="ＭＳ 明朝" w:hAnsi="ＭＳ 明朝" w:cs="Times New Roman"/>
          <w:sz w:val="19"/>
          <w:szCs w:val="19"/>
        </w:rPr>
        <w:t>設計図書の表示が明確でないこと。</w:t>
      </w:r>
    </w:p>
    <w:p w14:paraId="5AFEA900"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(4) 履行</w:t>
      </w:r>
      <w:r w:rsidRPr="00E9526E">
        <w:rPr>
          <w:rFonts w:ascii="ＭＳ 明朝" w:eastAsia="ＭＳ 明朝" w:hAnsi="ＭＳ 明朝" w:cs="Times New Roman"/>
          <w:sz w:val="19"/>
          <w:szCs w:val="19"/>
        </w:rPr>
        <w:t>上の制約等設計図書に示された自然的又は人為的な</w:t>
      </w:r>
      <w:r w:rsidRPr="00E9526E">
        <w:rPr>
          <w:rFonts w:ascii="ＭＳ 明朝" w:eastAsia="ＭＳ 明朝" w:hAnsi="ＭＳ 明朝" w:cs="Times New Roman" w:hint="eastAsia"/>
          <w:sz w:val="19"/>
          <w:szCs w:val="19"/>
        </w:rPr>
        <w:t>履行</w:t>
      </w:r>
      <w:r w:rsidRPr="00E9526E">
        <w:rPr>
          <w:rFonts w:ascii="ＭＳ 明朝" w:eastAsia="ＭＳ 明朝" w:hAnsi="ＭＳ 明朝" w:cs="Times New Roman"/>
          <w:sz w:val="19"/>
          <w:szCs w:val="19"/>
        </w:rPr>
        <w:t>条件と実際の</w:t>
      </w:r>
      <w:r w:rsidRPr="00E9526E">
        <w:rPr>
          <w:rFonts w:ascii="ＭＳ 明朝" w:eastAsia="ＭＳ 明朝" w:hAnsi="ＭＳ 明朝" w:cs="Times New Roman" w:hint="eastAsia"/>
          <w:sz w:val="19"/>
          <w:szCs w:val="19"/>
        </w:rPr>
        <w:t>履行</w:t>
      </w:r>
      <w:r w:rsidRPr="00E9526E">
        <w:rPr>
          <w:rFonts w:ascii="ＭＳ 明朝" w:eastAsia="ＭＳ 明朝" w:hAnsi="ＭＳ 明朝" w:cs="Times New Roman"/>
          <w:sz w:val="19"/>
          <w:szCs w:val="19"/>
        </w:rPr>
        <w:t>条件が相違すること。</w:t>
      </w:r>
    </w:p>
    <w:p w14:paraId="76A63AF1"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(5) </w:t>
      </w:r>
      <w:r w:rsidRPr="00E9526E">
        <w:rPr>
          <w:rFonts w:ascii="ＭＳ 明朝" w:eastAsia="ＭＳ 明朝" w:hAnsi="ＭＳ 明朝" w:cs="Times New Roman"/>
          <w:sz w:val="19"/>
          <w:szCs w:val="19"/>
        </w:rPr>
        <w:t>設計図書に明示されていない</w:t>
      </w:r>
      <w:r w:rsidRPr="00E9526E">
        <w:rPr>
          <w:rFonts w:ascii="ＭＳ 明朝" w:eastAsia="ＭＳ 明朝" w:hAnsi="ＭＳ 明朝" w:cs="Times New Roman" w:hint="eastAsia"/>
          <w:sz w:val="19"/>
          <w:szCs w:val="19"/>
        </w:rPr>
        <w:t>履行</w:t>
      </w:r>
      <w:r w:rsidRPr="00E9526E">
        <w:rPr>
          <w:rFonts w:ascii="ＭＳ 明朝" w:eastAsia="ＭＳ 明朝" w:hAnsi="ＭＳ 明朝" w:cs="Times New Roman"/>
          <w:sz w:val="19"/>
          <w:szCs w:val="19"/>
        </w:rPr>
        <w:t>条件について予期することのできない特別な状態が生じたこと。</w:t>
      </w:r>
    </w:p>
    <w:p w14:paraId="6230168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は、前項の規定による確認を請求されたとき又は自ら</w:t>
      </w:r>
      <w:r w:rsidRPr="00E9526E">
        <w:rPr>
          <w:rFonts w:ascii="ＭＳ 明朝" w:eastAsia="ＭＳ 明朝" w:hAnsi="ＭＳ 明朝" w:cs="Times New Roman" w:hint="eastAsia"/>
          <w:sz w:val="19"/>
          <w:szCs w:val="19"/>
        </w:rPr>
        <w:t>同</w:t>
      </w:r>
      <w:r w:rsidRPr="00E9526E">
        <w:rPr>
          <w:rFonts w:ascii="ＭＳ 明朝" w:eastAsia="ＭＳ 明朝" w:hAnsi="ＭＳ 明朝" w:cs="Times New Roman"/>
          <w:sz w:val="19"/>
          <w:szCs w:val="19"/>
        </w:rPr>
        <w:t>項各号に掲げる事実を発見したときは、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の立会いの下、直ちに調査を行わなければならない。ただし、</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が立会いに応じない場合に</w:t>
      </w:r>
    </w:p>
    <w:p w14:paraId="69DC1C84"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は</w:t>
      </w:r>
      <w:r w:rsidRPr="00E9526E">
        <w:rPr>
          <w:rFonts w:ascii="ＭＳ 明朝" w:eastAsia="ＭＳ 明朝" w:hAnsi="ＭＳ 明朝" w:cs="Times New Roman"/>
          <w:sz w:val="19"/>
          <w:szCs w:val="19"/>
        </w:rPr>
        <w:t>、</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の立会いを得ずに行うことができる。</w:t>
      </w:r>
    </w:p>
    <w:p w14:paraId="3C3EE2FF"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の意見を聴いて、調査の結果(これに対してとるべき措置を指示する必要があるときは、当該指示を含む。</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をとりまとめ、調査の終了後</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日以内に、その結果を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に通知しなければならない。ただし、その期間内に通知できないやむを得ない理由があるときは、あらかじめ、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の意見を聴いた上、当該期間を延長することができる。</w:t>
      </w:r>
    </w:p>
    <w:p w14:paraId="539731D1"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前項の調査の結果により第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項各号に掲げる事実が確認された場合において、必要があると認められるときは、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は、設計図書の</w:t>
      </w:r>
      <w:r w:rsidRPr="00E9526E">
        <w:rPr>
          <w:rFonts w:ascii="ＭＳ 明朝" w:eastAsia="ＭＳ 明朝" w:hAnsi="ＭＳ 明朝" w:cs="Times New Roman" w:hint="eastAsia"/>
          <w:sz w:val="19"/>
          <w:szCs w:val="19"/>
        </w:rPr>
        <w:t>訂正</w:t>
      </w:r>
      <w:r w:rsidRPr="00E9526E">
        <w:rPr>
          <w:rFonts w:ascii="ＭＳ 明朝" w:eastAsia="ＭＳ 明朝" w:hAnsi="ＭＳ 明朝" w:cs="Times New Roman"/>
          <w:sz w:val="19"/>
          <w:szCs w:val="19"/>
        </w:rPr>
        <w:t>又は</w:t>
      </w:r>
      <w:r w:rsidRPr="00E9526E">
        <w:rPr>
          <w:rFonts w:ascii="ＭＳ 明朝" w:eastAsia="ＭＳ 明朝" w:hAnsi="ＭＳ 明朝" w:cs="Times New Roman" w:hint="eastAsia"/>
          <w:sz w:val="19"/>
          <w:szCs w:val="19"/>
        </w:rPr>
        <w:t>変更</w:t>
      </w:r>
      <w:r w:rsidRPr="00E9526E">
        <w:rPr>
          <w:rFonts w:ascii="ＭＳ 明朝" w:eastAsia="ＭＳ 明朝" w:hAnsi="ＭＳ 明朝" w:cs="Times New Roman"/>
          <w:sz w:val="19"/>
          <w:szCs w:val="19"/>
        </w:rPr>
        <w:t>を行わなければならない。</w:t>
      </w:r>
    </w:p>
    <w:p w14:paraId="6A5F0F51"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前項の規定により設計図書の</w:t>
      </w:r>
      <w:r w:rsidRPr="00E9526E">
        <w:rPr>
          <w:rFonts w:ascii="ＭＳ 明朝" w:eastAsia="ＭＳ 明朝" w:hAnsi="ＭＳ 明朝" w:cs="Times New Roman" w:hint="eastAsia"/>
          <w:sz w:val="19"/>
          <w:szCs w:val="19"/>
        </w:rPr>
        <w:t>訂正</w:t>
      </w:r>
      <w:r w:rsidRPr="00E9526E">
        <w:rPr>
          <w:rFonts w:ascii="ＭＳ 明朝" w:eastAsia="ＭＳ 明朝" w:hAnsi="ＭＳ 明朝" w:cs="Times New Roman"/>
          <w:sz w:val="19"/>
          <w:szCs w:val="19"/>
        </w:rPr>
        <w:t>又は</w:t>
      </w:r>
      <w:r w:rsidRPr="00E9526E">
        <w:rPr>
          <w:rFonts w:ascii="ＭＳ 明朝" w:eastAsia="ＭＳ 明朝" w:hAnsi="ＭＳ 明朝" w:cs="Times New Roman" w:hint="eastAsia"/>
          <w:sz w:val="19"/>
          <w:szCs w:val="19"/>
        </w:rPr>
        <w:t>変更</w:t>
      </w:r>
      <w:r w:rsidRPr="00E9526E">
        <w:rPr>
          <w:rFonts w:ascii="ＭＳ 明朝" w:eastAsia="ＭＳ 明朝" w:hAnsi="ＭＳ 明朝" w:cs="Times New Roman"/>
          <w:sz w:val="19"/>
          <w:szCs w:val="19"/>
        </w:rPr>
        <w:t>が行われた場合において、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は、必要があると認められるときは、履行期間若しくは業務委託料を変更し、又は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に損害を及ぼしたときは、</w:t>
      </w:r>
      <w:r w:rsidRPr="00E9526E">
        <w:rPr>
          <w:rFonts w:ascii="ＭＳ 明朝" w:eastAsia="ＭＳ 明朝" w:hAnsi="ＭＳ 明朝" w:cs="Times New Roman" w:hint="eastAsia"/>
          <w:sz w:val="19"/>
          <w:szCs w:val="19"/>
        </w:rPr>
        <w:t>必要な費用を負担</w:t>
      </w:r>
      <w:r w:rsidRPr="00E9526E">
        <w:rPr>
          <w:rFonts w:ascii="ＭＳ 明朝" w:eastAsia="ＭＳ 明朝" w:hAnsi="ＭＳ 明朝" w:cs="Times New Roman"/>
          <w:sz w:val="19"/>
          <w:szCs w:val="19"/>
        </w:rPr>
        <w:t>しなければならない。</w:t>
      </w:r>
    </w:p>
    <w:p w14:paraId="5BDB81F2"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設計図書等の変更</w:t>
      </w:r>
      <w:r w:rsidRPr="00E9526E">
        <w:rPr>
          <w:rFonts w:ascii="ＭＳ 明朝" w:eastAsia="ＭＳ 明朝" w:hAnsi="ＭＳ 明朝" w:cs="Times New Roman" w:hint="eastAsia"/>
          <w:sz w:val="19"/>
          <w:szCs w:val="19"/>
        </w:rPr>
        <w:t>）</w:t>
      </w:r>
    </w:p>
    <w:p w14:paraId="0F1513D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第19条</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は、必要があると認めるときは、設計図書又は業務に関する指示</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以下</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条及び第</w:t>
      </w:r>
      <w:r w:rsidRPr="00E9526E">
        <w:rPr>
          <w:rFonts w:ascii="ＭＳ 明朝" w:eastAsia="ＭＳ 明朝" w:hAnsi="ＭＳ 明朝" w:cs="Times New Roman" w:hint="eastAsia"/>
          <w:sz w:val="19"/>
          <w:szCs w:val="19"/>
        </w:rPr>
        <w:t>21</w:t>
      </w:r>
      <w:r w:rsidRPr="00E9526E">
        <w:rPr>
          <w:rFonts w:ascii="ＭＳ 明朝" w:eastAsia="ＭＳ 明朝" w:hAnsi="ＭＳ 明朝" w:cs="Times New Roman"/>
          <w:sz w:val="19"/>
          <w:szCs w:val="19"/>
        </w:rPr>
        <w:t>条において「設計図書等」という。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の変更内容を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に通知して、設計図書等を変更することができ</w:t>
      </w:r>
    </w:p>
    <w:p w14:paraId="36A78476"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る</w:t>
      </w:r>
      <w:r w:rsidRPr="00E9526E">
        <w:rPr>
          <w:rFonts w:ascii="ＭＳ 明朝" w:eastAsia="ＭＳ 明朝" w:hAnsi="ＭＳ 明朝" w:cs="Times New Roman"/>
          <w:sz w:val="19"/>
          <w:szCs w:val="19"/>
        </w:rPr>
        <w:t>。この場合において、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は、必要があると認められるときは、履行期間若しくは業務委託料を変更し、又は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に損害を及ぼしたときは、</w:t>
      </w:r>
      <w:r w:rsidRPr="00E9526E">
        <w:rPr>
          <w:rFonts w:ascii="ＭＳ 明朝" w:eastAsia="ＭＳ 明朝" w:hAnsi="ＭＳ 明朝" w:cs="Times New Roman" w:hint="eastAsia"/>
          <w:sz w:val="19"/>
          <w:szCs w:val="19"/>
        </w:rPr>
        <w:t>必要な費用を負担</w:t>
      </w:r>
      <w:r w:rsidRPr="00E9526E">
        <w:rPr>
          <w:rFonts w:ascii="ＭＳ 明朝" w:eastAsia="ＭＳ 明朝" w:hAnsi="ＭＳ 明朝" w:cs="Times New Roman"/>
          <w:sz w:val="19"/>
          <w:szCs w:val="19"/>
        </w:rPr>
        <w:t>しなければならない。</w:t>
      </w:r>
    </w:p>
    <w:p w14:paraId="53917CC8"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業務の中止</w:t>
      </w:r>
      <w:r w:rsidRPr="00E9526E">
        <w:rPr>
          <w:rFonts w:ascii="ＭＳ 明朝" w:eastAsia="ＭＳ 明朝" w:hAnsi="ＭＳ 明朝" w:cs="Times New Roman" w:hint="eastAsia"/>
          <w:sz w:val="19"/>
          <w:szCs w:val="19"/>
        </w:rPr>
        <w:t>）</w:t>
      </w:r>
    </w:p>
    <w:p w14:paraId="0F6CDD4D"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20</w:t>
      </w:r>
      <w:r w:rsidRPr="00E9526E">
        <w:rPr>
          <w:rFonts w:ascii="ＭＳ 明朝" w:eastAsia="ＭＳ 明朝" w:hAnsi="ＭＳ 明朝" w:cs="Times New Roman"/>
          <w:sz w:val="19"/>
          <w:szCs w:val="19"/>
        </w:rPr>
        <w:t>条　第</w:t>
      </w:r>
      <w:r w:rsidRPr="00E9526E">
        <w:rPr>
          <w:rFonts w:ascii="ＭＳ 明朝" w:eastAsia="ＭＳ 明朝" w:hAnsi="ＭＳ 明朝" w:cs="Times New Roman" w:hint="eastAsia"/>
          <w:sz w:val="19"/>
          <w:szCs w:val="19"/>
        </w:rPr>
        <w:t>三者</w:t>
      </w:r>
      <w:r w:rsidRPr="00E9526E">
        <w:rPr>
          <w:rFonts w:ascii="ＭＳ 明朝" w:eastAsia="ＭＳ 明朝" w:hAnsi="ＭＳ 明朝" w:cs="Times New Roman"/>
          <w:sz w:val="19"/>
          <w:szCs w:val="19"/>
        </w:rPr>
        <w:t>の所有する土地への立入りについて当該土地の所有者等の承諾を得ることができないため又は暴風、豪雨、洪水、高潮、地震、地すべり、落盤、火災、騒乱、暴動その他の自然的又は人為的な事象(以下</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条及び第</w:t>
      </w:r>
      <w:r w:rsidRPr="00E9526E">
        <w:rPr>
          <w:rFonts w:ascii="ＭＳ 明朝" w:eastAsia="ＭＳ 明朝" w:hAnsi="ＭＳ 明朝" w:cs="Times New Roman" w:hint="eastAsia"/>
          <w:sz w:val="19"/>
          <w:szCs w:val="19"/>
        </w:rPr>
        <w:t>30</w:t>
      </w:r>
      <w:r w:rsidRPr="00E9526E">
        <w:rPr>
          <w:rFonts w:ascii="ＭＳ 明朝" w:eastAsia="ＭＳ 明朝" w:hAnsi="ＭＳ 明朝" w:cs="Times New Roman"/>
          <w:sz w:val="19"/>
          <w:szCs w:val="19"/>
        </w:rPr>
        <w:t>条において「天災等」という。)であって、</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の責</w:t>
      </w:r>
      <w:r w:rsidRPr="00E9526E">
        <w:rPr>
          <w:rFonts w:ascii="ＭＳ 明朝" w:eastAsia="ＭＳ 明朝" w:hAnsi="ＭＳ 明朝" w:cs="Times New Roman" w:hint="eastAsia"/>
          <w:sz w:val="19"/>
          <w:szCs w:val="19"/>
        </w:rPr>
        <w:t>め</w:t>
      </w:r>
      <w:r w:rsidRPr="00E9526E">
        <w:rPr>
          <w:rFonts w:ascii="ＭＳ 明朝" w:eastAsia="ＭＳ 明朝" w:hAnsi="ＭＳ 明朝" w:cs="Times New Roman"/>
          <w:sz w:val="19"/>
          <w:szCs w:val="19"/>
        </w:rPr>
        <w:t>に帰すことができないものにより、作業現場の状態が著しく変動したため、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が業務を行うことができないと認められるときは、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は、業務の中止内容を直ちに</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に通知して、業務の全部又は一部を一時中止させなければならない。</w:t>
      </w:r>
    </w:p>
    <w:p w14:paraId="5E7281E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は、前項の規定によるほか、必要があると認めるときは、業務の中止内容を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に通知して、業務の全部又は一部を一時中止させることができる。</w:t>
      </w:r>
    </w:p>
    <w:p w14:paraId="69ED635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項の規定により業務を一時中止した場合において、必要があると認められるときは、履行期間若しくは業務委託料を変更し、又は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が業務の続行に備え業務の一時中止に伴う増加費用を必要としたとき若しくは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に損害を及ぼしたときは、</w:t>
      </w:r>
      <w:r w:rsidRPr="00E9526E">
        <w:rPr>
          <w:rFonts w:ascii="ＭＳ 明朝" w:eastAsia="ＭＳ 明朝" w:hAnsi="ＭＳ 明朝" w:cs="Times New Roman" w:hint="eastAsia"/>
          <w:sz w:val="19"/>
          <w:szCs w:val="19"/>
        </w:rPr>
        <w:t>必要な費用を負担</w:t>
      </w:r>
      <w:r w:rsidRPr="00E9526E">
        <w:rPr>
          <w:rFonts w:ascii="ＭＳ 明朝" w:eastAsia="ＭＳ 明朝" w:hAnsi="ＭＳ 明朝" w:cs="Times New Roman"/>
          <w:sz w:val="19"/>
          <w:szCs w:val="19"/>
        </w:rPr>
        <w:t>しなければならない。</w:t>
      </w:r>
    </w:p>
    <w:p w14:paraId="5308C8D6"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業務に係る</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の提案</w:t>
      </w:r>
      <w:r w:rsidRPr="00E9526E">
        <w:rPr>
          <w:rFonts w:ascii="ＭＳ 明朝" w:eastAsia="ＭＳ 明朝" w:hAnsi="ＭＳ 明朝" w:cs="Times New Roman" w:hint="eastAsia"/>
          <w:sz w:val="19"/>
          <w:szCs w:val="19"/>
        </w:rPr>
        <w:t>）</w:t>
      </w:r>
    </w:p>
    <w:p w14:paraId="130D977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21</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は、設計図書等について、技術的又は経済的に優れた代替方法その他改良事項を発見し、</w:t>
      </w:r>
      <w:r w:rsidRPr="00E9526E">
        <w:rPr>
          <w:rFonts w:ascii="ＭＳ 明朝" w:eastAsia="ＭＳ 明朝" w:hAnsi="ＭＳ 明朝" w:cs="Times New Roman"/>
          <w:sz w:val="19"/>
          <w:szCs w:val="19"/>
        </w:rPr>
        <w:lastRenderedPageBreak/>
        <w:t>又は発案したときは、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に対して、当該発見又は発案に基づき設計図書等の変更を提案することができる。</w:t>
      </w:r>
    </w:p>
    <w:p w14:paraId="0B790614"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は、前項に規定する</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の提案を受けた場合において、必要があると認めるときは、設計図書等の変更を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に通知するものとする。</w:t>
      </w:r>
    </w:p>
    <w:p w14:paraId="3CEAF02D"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は、前項の規定により設計図書等が変更された場合において、必要があると認められるときは、履行期間又は業務委託料を変更しなければならない。</w:t>
      </w:r>
    </w:p>
    <w:p w14:paraId="1C0CD00F"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（適正な履行期間の設定）</w:t>
      </w:r>
    </w:p>
    <w:p w14:paraId="32967D8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22</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525A9915"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の請求による履行期間の延長</w:t>
      </w:r>
      <w:r w:rsidRPr="00E9526E">
        <w:rPr>
          <w:rFonts w:ascii="ＭＳ 明朝" w:eastAsia="ＭＳ 明朝" w:hAnsi="ＭＳ 明朝" w:cs="Times New Roman" w:hint="eastAsia"/>
          <w:sz w:val="19"/>
          <w:szCs w:val="19"/>
        </w:rPr>
        <w:t>）</w:t>
      </w:r>
    </w:p>
    <w:p w14:paraId="78AF89D3"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23</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は、その責</w:t>
      </w:r>
      <w:r w:rsidRPr="00E9526E">
        <w:rPr>
          <w:rFonts w:ascii="ＭＳ 明朝" w:eastAsia="ＭＳ 明朝" w:hAnsi="ＭＳ 明朝" w:cs="Times New Roman" w:hint="eastAsia"/>
          <w:sz w:val="19"/>
          <w:szCs w:val="19"/>
        </w:rPr>
        <w:t>め</w:t>
      </w:r>
      <w:r w:rsidRPr="00E9526E">
        <w:rPr>
          <w:rFonts w:ascii="ＭＳ 明朝" w:eastAsia="ＭＳ 明朝" w:hAnsi="ＭＳ 明朝" w:cs="Times New Roman"/>
          <w:sz w:val="19"/>
          <w:szCs w:val="19"/>
        </w:rPr>
        <w:t>に帰すことができない事由により履行期間内に業務を完了することができないときは、その理由を明示した書面により発注者に履行期間の延長変更を請求することができる。</w:t>
      </w:r>
    </w:p>
    <w:p w14:paraId="014763A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2AC5FA9F"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の請求による履行期間の短縮等</w:t>
      </w:r>
      <w:r w:rsidRPr="00E9526E">
        <w:rPr>
          <w:rFonts w:ascii="ＭＳ 明朝" w:eastAsia="ＭＳ 明朝" w:hAnsi="ＭＳ 明朝" w:cs="Times New Roman" w:hint="eastAsia"/>
          <w:sz w:val="19"/>
          <w:szCs w:val="19"/>
        </w:rPr>
        <w:t>）</w:t>
      </w:r>
    </w:p>
    <w:p w14:paraId="082C652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24</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は、特別の理由により履行期間を短縮する必要があるときは、履行期間の短縮変更を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に請求することができる。</w:t>
      </w:r>
    </w:p>
    <w:p w14:paraId="2A3161C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w:t>
      </w:r>
      <w:r w:rsidRPr="00E9526E">
        <w:rPr>
          <w:rFonts w:ascii="ＭＳ 明朝" w:eastAsia="ＭＳ 明朝" w:hAnsi="ＭＳ 明朝" w:cs="Times New Roman" w:hint="eastAsia"/>
          <w:sz w:val="19"/>
          <w:szCs w:val="19"/>
        </w:rPr>
        <w:t>項</w:t>
      </w:r>
      <w:r w:rsidRPr="00E9526E">
        <w:rPr>
          <w:rFonts w:ascii="ＭＳ 明朝" w:eastAsia="ＭＳ 明朝" w:hAnsi="ＭＳ 明朝" w:cs="Times New Roman"/>
          <w:sz w:val="19"/>
          <w:szCs w:val="19"/>
        </w:rPr>
        <w:t>の場合において、必要があると認められるときは、業務委託料を変更し、又は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に損害を及ぼしたときは、</w:t>
      </w:r>
      <w:r w:rsidRPr="00E9526E">
        <w:rPr>
          <w:rFonts w:ascii="ＭＳ 明朝" w:eastAsia="ＭＳ 明朝" w:hAnsi="ＭＳ 明朝" w:cs="Times New Roman" w:hint="eastAsia"/>
          <w:sz w:val="19"/>
          <w:szCs w:val="19"/>
        </w:rPr>
        <w:t>必要な費用を負担</w:t>
      </w:r>
      <w:r w:rsidRPr="00E9526E">
        <w:rPr>
          <w:rFonts w:ascii="ＭＳ 明朝" w:eastAsia="ＭＳ 明朝" w:hAnsi="ＭＳ 明朝" w:cs="Times New Roman"/>
          <w:sz w:val="19"/>
          <w:szCs w:val="19"/>
        </w:rPr>
        <w:t>しなければならない。</w:t>
      </w:r>
    </w:p>
    <w:p w14:paraId="4380A788"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履行期間の変更方法</w:t>
      </w:r>
      <w:r w:rsidRPr="00E9526E">
        <w:rPr>
          <w:rFonts w:ascii="ＭＳ 明朝" w:eastAsia="ＭＳ 明朝" w:hAnsi="ＭＳ 明朝" w:cs="Times New Roman" w:hint="eastAsia"/>
          <w:sz w:val="19"/>
          <w:szCs w:val="19"/>
        </w:rPr>
        <w:t>）</w:t>
      </w:r>
    </w:p>
    <w:p w14:paraId="39A7F04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25</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履行期間の変更については</w:t>
      </w:r>
      <w:r w:rsidRPr="00E9526E">
        <w:rPr>
          <w:rFonts w:ascii="ＭＳ 明朝" w:eastAsia="ＭＳ 明朝" w:hAnsi="ＭＳ 明朝" w:cs="Times New Roman"/>
          <w:sz w:val="19"/>
          <w:szCs w:val="19"/>
        </w:rPr>
        <w:t>、</w:t>
      </w:r>
      <w:r w:rsidRPr="00E9526E">
        <w:rPr>
          <w:rFonts w:ascii="ＭＳ 明朝" w:eastAsia="ＭＳ 明朝" w:hAnsi="ＭＳ 明朝" w:cs="Times New Roman" w:hint="eastAsia"/>
          <w:sz w:val="19"/>
          <w:szCs w:val="19"/>
        </w:rPr>
        <w:t>発注者と受注者とが</w:t>
      </w:r>
      <w:r w:rsidRPr="00E9526E">
        <w:rPr>
          <w:rFonts w:ascii="ＭＳ 明朝" w:eastAsia="ＭＳ 明朝" w:hAnsi="ＭＳ 明朝" w:cs="Times New Roman"/>
          <w:sz w:val="19"/>
          <w:szCs w:val="19"/>
        </w:rPr>
        <w:t>協議して定める。ただし、協議開始の日から</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日以内に協議が整わない場合には、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w:t>
      </w:r>
    </w:p>
    <w:p w14:paraId="7AB88F54"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前項の協議開始の日については、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の意見を聴いて定め、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に通知するものとする。ただし、</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が履行期間の変更事由が生じた日</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23</w:t>
      </w:r>
      <w:r w:rsidRPr="00E9526E">
        <w:rPr>
          <w:rFonts w:ascii="ＭＳ 明朝" w:eastAsia="ＭＳ 明朝" w:hAnsi="ＭＳ 明朝" w:cs="Times New Roman"/>
          <w:sz w:val="19"/>
          <w:szCs w:val="19"/>
        </w:rPr>
        <w:t>条の場合にあっては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が履行期間の変更の請求を受けた日、前条の場合にあっては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が履行期間の変更の請求を受けた日とする。</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から</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日以内に協議開始の日を通知しない場合には、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は、協議開始の日を定め、</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に通知することができる。</w:t>
      </w:r>
    </w:p>
    <w:p w14:paraId="155F7FAE"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業務委託料の変更方法等</w:t>
      </w:r>
      <w:r w:rsidRPr="00E9526E">
        <w:rPr>
          <w:rFonts w:ascii="ＭＳ 明朝" w:eastAsia="ＭＳ 明朝" w:hAnsi="ＭＳ 明朝" w:cs="Times New Roman" w:hint="eastAsia"/>
          <w:sz w:val="19"/>
          <w:szCs w:val="19"/>
        </w:rPr>
        <w:t>）</w:t>
      </w:r>
    </w:p>
    <w:p w14:paraId="0BB1FAE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26</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業務委託料の変更について</w:t>
      </w:r>
      <w:r w:rsidRPr="00E9526E">
        <w:rPr>
          <w:rFonts w:ascii="ＭＳ 明朝" w:eastAsia="ＭＳ 明朝" w:hAnsi="ＭＳ 明朝" w:cs="Times New Roman"/>
          <w:sz w:val="19"/>
          <w:szCs w:val="19"/>
        </w:rPr>
        <w:t>は、発注者</w:t>
      </w:r>
      <w:r w:rsidRPr="00E9526E">
        <w:rPr>
          <w:rFonts w:ascii="ＭＳ 明朝" w:eastAsia="ＭＳ 明朝" w:hAnsi="ＭＳ 明朝" w:cs="Times New Roman" w:hint="eastAsia"/>
          <w:sz w:val="19"/>
          <w:szCs w:val="19"/>
        </w:rPr>
        <w:t>と受注者とが</w:t>
      </w:r>
      <w:r w:rsidRPr="00E9526E">
        <w:rPr>
          <w:rFonts w:ascii="ＭＳ 明朝" w:eastAsia="ＭＳ 明朝" w:hAnsi="ＭＳ 明朝" w:cs="Times New Roman"/>
          <w:sz w:val="19"/>
          <w:szCs w:val="19"/>
        </w:rPr>
        <w:t>協議して定める。ただし、協議開始の日から</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日以内に協議が整わない場合には、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w:t>
      </w:r>
    </w:p>
    <w:p w14:paraId="45F3F8DD"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前項の協議開始の日については、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の意見を聴いて定め、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に通知するものとする。ただし、</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が業務委託料の変更事由が生じた日から</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日以内に協議開始の日を通知しない場合には、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は、協議開始の日を定め、発注者に通知することができる。</w:t>
      </w:r>
    </w:p>
    <w:p w14:paraId="3B9F1AE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　変更後の業務代金額に1,000円未満の端数を生じたときは、原則としてこれを切り捨てるものとする。</w:t>
      </w:r>
    </w:p>
    <w:p w14:paraId="61D85AA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この約款</w:t>
      </w:r>
      <w:r w:rsidRPr="00E9526E">
        <w:rPr>
          <w:rFonts w:ascii="ＭＳ 明朝" w:eastAsia="ＭＳ 明朝" w:hAnsi="ＭＳ 明朝" w:cs="Times New Roman"/>
          <w:sz w:val="19"/>
          <w:szCs w:val="19"/>
        </w:rPr>
        <w:t>の規定により、</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が費用を負担し、又は損害を賠償する場合の負担額又は賠償額については、</w:t>
      </w:r>
      <w:r w:rsidRPr="00E9526E">
        <w:rPr>
          <w:rFonts w:ascii="ＭＳ 明朝" w:eastAsia="ＭＳ 明朝" w:hAnsi="ＭＳ 明朝" w:cs="Times New Roman" w:hint="eastAsia"/>
          <w:sz w:val="19"/>
          <w:szCs w:val="19"/>
        </w:rPr>
        <w:t>発注者と受注者とが</w:t>
      </w:r>
      <w:r w:rsidRPr="00E9526E">
        <w:rPr>
          <w:rFonts w:ascii="ＭＳ 明朝" w:eastAsia="ＭＳ 明朝" w:hAnsi="ＭＳ 明朝" w:cs="Times New Roman"/>
          <w:sz w:val="19"/>
          <w:szCs w:val="19"/>
        </w:rPr>
        <w:t>協議して定める。</w:t>
      </w:r>
    </w:p>
    <w:p w14:paraId="441B6641"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臨機の措置</w:t>
      </w:r>
      <w:r w:rsidRPr="00F21F7B">
        <w:rPr>
          <w:rFonts w:ascii="ＭＳ 明朝" w:eastAsia="ＭＳ 明朝" w:hAnsi="ＭＳ 明朝" w:cs="Times New Roman" w:hint="eastAsia"/>
          <w:sz w:val="19"/>
          <w:szCs w:val="19"/>
        </w:rPr>
        <w:t>）</w:t>
      </w:r>
    </w:p>
    <w:p w14:paraId="6A2EA96C"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sz w:val="19"/>
          <w:szCs w:val="19"/>
        </w:rPr>
        <w:t>第</w:t>
      </w:r>
      <w:r w:rsidRPr="00F21F7B">
        <w:rPr>
          <w:rFonts w:ascii="ＭＳ 明朝" w:eastAsia="ＭＳ 明朝" w:hAnsi="ＭＳ 明朝" w:cs="Times New Roman" w:hint="eastAsia"/>
          <w:sz w:val="19"/>
          <w:szCs w:val="19"/>
        </w:rPr>
        <w:t>27</w:t>
      </w:r>
      <w:r w:rsidRPr="00F21F7B">
        <w:rPr>
          <w:rFonts w:ascii="ＭＳ 明朝" w:eastAsia="ＭＳ 明朝" w:hAnsi="ＭＳ 明朝" w:cs="Times New Roman"/>
          <w:sz w:val="19"/>
          <w:szCs w:val="19"/>
        </w:rPr>
        <w:t xml:space="preserve">条　</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は、災害防止等のため必要があると認めるときは、臨機の措置をとらなければならない。この場合において、必要があると認めるときは、</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は、あらかじめ、</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の意見を聴かなければならない。ただし、緊急やむを得ない事情があるときは、この限りでない。</w:t>
      </w:r>
    </w:p>
    <w:p w14:paraId="1B267DF6"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２</w:t>
      </w:r>
      <w:r w:rsidRPr="00F21F7B">
        <w:rPr>
          <w:rFonts w:ascii="ＭＳ 明朝" w:eastAsia="ＭＳ 明朝" w:hAnsi="ＭＳ 明朝" w:cs="Times New Roman"/>
          <w:sz w:val="19"/>
          <w:szCs w:val="19"/>
        </w:rPr>
        <w:t xml:space="preserve">　前項の場合において、</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は、そのとった措置の内容を</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に直ちに通知しなければならない。</w:t>
      </w:r>
    </w:p>
    <w:p w14:paraId="2EBB0529"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３</w:t>
      </w:r>
      <w:r w:rsidRPr="00F21F7B">
        <w:rPr>
          <w:rFonts w:ascii="ＭＳ 明朝" w:eastAsia="ＭＳ 明朝" w:hAnsi="ＭＳ 明朝" w:cs="Times New Roman"/>
          <w:sz w:val="19"/>
          <w:szCs w:val="19"/>
        </w:rPr>
        <w:t xml:space="preserve">　</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は、災害防止その他業務を行う上で特に必要があると認めるときは、受注者に対して臨機の措置をとることを請求することができる。</w:t>
      </w:r>
    </w:p>
    <w:p w14:paraId="57C1B19C"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４</w:t>
      </w:r>
      <w:r w:rsidRPr="00F21F7B">
        <w:rPr>
          <w:rFonts w:ascii="ＭＳ 明朝" w:eastAsia="ＭＳ 明朝" w:hAnsi="ＭＳ 明朝" w:cs="Times New Roman"/>
          <w:sz w:val="19"/>
          <w:szCs w:val="19"/>
        </w:rPr>
        <w:t xml:space="preserve">　</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が第</w:t>
      </w:r>
      <w:r w:rsidRPr="00F21F7B">
        <w:rPr>
          <w:rFonts w:ascii="ＭＳ 明朝" w:eastAsia="ＭＳ 明朝" w:hAnsi="ＭＳ 明朝" w:cs="Times New Roman" w:hint="eastAsia"/>
          <w:sz w:val="19"/>
          <w:szCs w:val="19"/>
        </w:rPr>
        <w:t>１</w:t>
      </w:r>
      <w:r w:rsidRPr="00F21F7B">
        <w:rPr>
          <w:rFonts w:ascii="ＭＳ 明朝" w:eastAsia="ＭＳ 明朝" w:hAnsi="ＭＳ 明朝" w:cs="Times New Roman"/>
          <w:sz w:val="19"/>
          <w:szCs w:val="19"/>
        </w:rPr>
        <w:t>項又は前項の規定により臨機の措置をとった場合において、当該措置に要した費用のう</w:t>
      </w:r>
    </w:p>
    <w:p w14:paraId="3CC7A4F5"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ち</w:t>
      </w:r>
      <w:r w:rsidRPr="00F21F7B">
        <w:rPr>
          <w:rFonts w:ascii="ＭＳ 明朝" w:eastAsia="ＭＳ 明朝" w:hAnsi="ＭＳ 明朝" w:cs="Times New Roman"/>
          <w:sz w:val="19"/>
          <w:szCs w:val="19"/>
        </w:rPr>
        <w:t>、</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が業務委託料の範囲において負担することが適当でないと認められる部分については、</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がこれを負担する。</w:t>
      </w:r>
    </w:p>
    <w:p w14:paraId="52102B70"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一般的損害</w:t>
      </w:r>
      <w:r w:rsidRPr="00E9526E">
        <w:rPr>
          <w:rFonts w:ascii="ＭＳ 明朝" w:eastAsia="ＭＳ 明朝" w:hAnsi="ＭＳ 明朝" w:cs="Times New Roman" w:hint="eastAsia"/>
          <w:sz w:val="19"/>
          <w:szCs w:val="19"/>
        </w:rPr>
        <w:t>）</w:t>
      </w:r>
    </w:p>
    <w:p w14:paraId="515F38C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28</w:t>
      </w:r>
      <w:r w:rsidRPr="00E9526E">
        <w:rPr>
          <w:rFonts w:ascii="ＭＳ 明朝" w:eastAsia="ＭＳ 明朝" w:hAnsi="ＭＳ 明朝" w:cs="Times New Roman"/>
          <w:sz w:val="19"/>
          <w:szCs w:val="19"/>
        </w:rPr>
        <w:t>条　成果物の引渡し前に、成果物に生じた損害その他業務を行うにつき生じた損害</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次条第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項若しくは第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項又は第</w:t>
      </w:r>
      <w:r w:rsidRPr="00E9526E">
        <w:rPr>
          <w:rFonts w:ascii="ＭＳ 明朝" w:eastAsia="ＭＳ 明朝" w:hAnsi="ＭＳ 明朝" w:cs="Times New Roman" w:hint="eastAsia"/>
          <w:sz w:val="19"/>
          <w:szCs w:val="19"/>
        </w:rPr>
        <w:t>30</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項に規定する損害を除く。</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については、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その費用を</w:t>
      </w:r>
      <w:r w:rsidRPr="00E9526E">
        <w:rPr>
          <w:rFonts w:ascii="ＭＳ 明朝" w:eastAsia="ＭＳ 明朝" w:hAnsi="ＭＳ 明朝" w:cs="Times New Roman"/>
          <w:sz w:val="19"/>
          <w:szCs w:val="19"/>
        </w:rPr>
        <w:t>負担する。ただし、</w:t>
      </w:r>
      <w:r w:rsidRPr="00E9526E">
        <w:rPr>
          <w:rFonts w:ascii="ＭＳ 明朝" w:eastAsia="ＭＳ 明朝" w:hAnsi="ＭＳ 明朝" w:cs="Times New Roman" w:hint="eastAsia"/>
          <w:sz w:val="19"/>
          <w:szCs w:val="19"/>
        </w:rPr>
        <w:t>その損害（設計図書に定めるところにより付された保険によりてん補された部分を除く。）のうち発注者の責めに帰すべき事由により生じたものについては</w:t>
      </w:r>
      <w:r w:rsidRPr="00E9526E">
        <w:rPr>
          <w:rFonts w:ascii="ＭＳ 明朝" w:eastAsia="ＭＳ 明朝" w:hAnsi="ＭＳ 明朝" w:cs="Times New Roman"/>
          <w:sz w:val="19"/>
          <w:szCs w:val="19"/>
        </w:rPr>
        <w:t>、</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が負担する。</w:t>
      </w:r>
    </w:p>
    <w:p w14:paraId="4D1158D8"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第三者に及ぼした損害</w:t>
      </w:r>
      <w:r w:rsidRPr="00E9526E">
        <w:rPr>
          <w:rFonts w:ascii="ＭＳ 明朝" w:eastAsia="ＭＳ 明朝" w:hAnsi="ＭＳ 明朝" w:cs="Times New Roman" w:hint="eastAsia"/>
          <w:sz w:val="19"/>
          <w:szCs w:val="19"/>
        </w:rPr>
        <w:t>）</w:t>
      </w:r>
    </w:p>
    <w:p w14:paraId="2D8A45A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29</w:t>
      </w:r>
      <w:r w:rsidRPr="00E9526E">
        <w:rPr>
          <w:rFonts w:ascii="ＭＳ 明朝" w:eastAsia="ＭＳ 明朝" w:hAnsi="ＭＳ 明朝" w:cs="Times New Roman"/>
          <w:sz w:val="19"/>
          <w:szCs w:val="19"/>
        </w:rPr>
        <w:t>条　業務を行うにつき第三者に及ぼした損害</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項に規定する損害を除く。</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について、当該第三者に対して損害の賠償を行わなければならないときは、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がその賠償額を負担する。</w:t>
      </w:r>
    </w:p>
    <w:p w14:paraId="2C9F5384"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前項の規定にかかわらず、同項に規定する賠償額</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設計図書に定めるところにより付された保険によりてん補された部分を除く。</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のうち、</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の指示、貸与品等の性状その他</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の責</w:t>
      </w:r>
      <w:r w:rsidRPr="00E9526E">
        <w:rPr>
          <w:rFonts w:ascii="ＭＳ 明朝" w:eastAsia="ＭＳ 明朝" w:hAnsi="ＭＳ 明朝" w:cs="Times New Roman" w:hint="eastAsia"/>
          <w:sz w:val="19"/>
          <w:szCs w:val="19"/>
        </w:rPr>
        <w:t>め</w:t>
      </w:r>
      <w:r w:rsidRPr="00E9526E">
        <w:rPr>
          <w:rFonts w:ascii="ＭＳ 明朝" w:eastAsia="ＭＳ 明朝" w:hAnsi="ＭＳ 明朝" w:cs="Times New Roman"/>
          <w:sz w:val="19"/>
          <w:szCs w:val="19"/>
        </w:rPr>
        <w:t>に帰すべき事由</w:t>
      </w:r>
      <w:r w:rsidRPr="00E9526E">
        <w:rPr>
          <w:rFonts w:ascii="ＭＳ 明朝" w:eastAsia="ＭＳ 明朝" w:hAnsi="ＭＳ 明朝" w:cs="Times New Roman"/>
          <w:sz w:val="19"/>
          <w:szCs w:val="19"/>
        </w:rPr>
        <w:lastRenderedPageBreak/>
        <w:t>により生じたものについては、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がその賠償額を負担する。ただし、</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の指示又は貸与品等が不適当であること等</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の責</w:t>
      </w:r>
      <w:r w:rsidRPr="00E9526E">
        <w:rPr>
          <w:rFonts w:ascii="ＭＳ 明朝" w:eastAsia="ＭＳ 明朝" w:hAnsi="ＭＳ 明朝" w:cs="Times New Roman" w:hint="eastAsia"/>
          <w:sz w:val="19"/>
          <w:szCs w:val="19"/>
        </w:rPr>
        <w:t>め</w:t>
      </w:r>
      <w:r w:rsidRPr="00E9526E">
        <w:rPr>
          <w:rFonts w:ascii="ＭＳ 明朝" w:eastAsia="ＭＳ 明朝" w:hAnsi="ＭＳ 明朝" w:cs="Times New Roman"/>
          <w:sz w:val="19"/>
          <w:szCs w:val="19"/>
        </w:rPr>
        <w:t>に帰すべき事由があることを知りながらこれを通知しなかったときは、この限りでない。</w:t>
      </w:r>
    </w:p>
    <w:p w14:paraId="7753B0BD"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業務を行うにつき通常避けることができない騒音、振動、地下水の断絶等の理由により第三者に及ぼした損害</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設計図書に定めるところにより付された保険によりてん補された部分を除く。</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について、当該第三者に損害の賠償を行わなければならないときは、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がその賠償額を負担しなければならない。ただし、業務を行うにつき</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が善良な管理者の注意義務を怠ったことにより生じたものについては、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が負担する。</w:t>
      </w:r>
    </w:p>
    <w:p w14:paraId="60B02EEE"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４　</w:t>
      </w:r>
      <w:r w:rsidRPr="00E9526E">
        <w:rPr>
          <w:rFonts w:ascii="ＭＳ 明朝" w:eastAsia="ＭＳ 明朝" w:hAnsi="ＭＳ 明朝" w:cs="Times New Roman"/>
          <w:sz w:val="19"/>
          <w:szCs w:val="19"/>
        </w:rPr>
        <w:t>前</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項の場合その他業務を行うにつき第三者との間に紛争を生じた場合においては、発注者</w:t>
      </w:r>
      <w:r w:rsidRPr="00E9526E">
        <w:rPr>
          <w:rFonts w:ascii="ＭＳ 明朝" w:eastAsia="ＭＳ 明朝" w:hAnsi="ＭＳ 明朝" w:cs="Times New Roman" w:hint="eastAsia"/>
          <w:sz w:val="19"/>
          <w:szCs w:val="19"/>
        </w:rPr>
        <w:t>及び受注者は</w:t>
      </w:r>
      <w:r w:rsidRPr="00E9526E">
        <w:rPr>
          <w:rFonts w:ascii="ＭＳ 明朝" w:eastAsia="ＭＳ 明朝" w:hAnsi="ＭＳ 明朝" w:cs="Times New Roman"/>
          <w:sz w:val="19"/>
          <w:szCs w:val="19"/>
        </w:rPr>
        <w:t>協力してその処理解決に当たるものとする。</w:t>
      </w:r>
    </w:p>
    <w:p w14:paraId="62054C6E"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不可抗力による損害</w:t>
      </w:r>
      <w:r w:rsidRPr="00F21F7B">
        <w:rPr>
          <w:rFonts w:ascii="ＭＳ 明朝" w:eastAsia="ＭＳ 明朝" w:hAnsi="ＭＳ 明朝" w:cs="Times New Roman" w:hint="eastAsia"/>
          <w:sz w:val="19"/>
          <w:szCs w:val="19"/>
        </w:rPr>
        <w:t>）</w:t>
      </w:r>
    </w:p>
    <w:p w14:paraId="00520E5A"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sz w:val="19"/>
          <w:szCs w:val="19"/>
        </w:rPr>
        <w:t>第</w:t>
      </w:r>
      <w:r w:rsidRPr="00F21F7B">
        <w:rPr>
          <w:rFonts w:ascii="ＭＳ 明朝" w:eastAsia="ＭＳ 明朝" w:hAnsi="ＭＳ 明朝" w:cs="Times New Roman" w:hint="eastAsia"/>
          <w:sz w:val="19"/>
          <w:szCs w:val="19"/>
        </w:rPr>
        <w:t>30</w:t>
      </w:r>
      <w:r w:rsidRPr="00F21F7B">
        <w:rPr>
          <w:rFonts w:ascii="ＭＳ 明朝" w:eastAsia="ＭＳ 明朝" w:hAnsi="ＭＳ 明朝" w:cs="Times New Roman"/>
          <w:sz w:val="19"/>
          <w:szCs w:val="19"/>
        </w:rPr>
        <w:t>条　成果物の引渡し前に、天災等</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設計図書で基準を定めたものにあっては、当該基準を超えるものに限る。</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で</w:t>
      </w:r>
      <w:r w:rsidRPr="00F21F7B">
        <w:rPr>
          <w:rFonts w:ascii="ＭＳ 明朝" w:eastAsia="ＭＳ 明朝" w:hAnsi="ＭＳ 明朝" w:cs="Times New Roman" w:hint="eastAsia"/>
          <w:sz w:val="19"/>
          <w:szCs w:val="19"/>
        </w:rPr>
        <w:t>発注者と受注者のいずれの責めにも</w:t>
      </w:r>
      <w:r w:rsidRPr="00F21F7B">
        <w:rPr>
          <w:rFonts w:ascii="ＭＳ 明朝" w:eastAsia="ＭＳ 明朝" w:hAnsi="ＭＳ 明朝" w:cs="Times New Roman"/>
          <w:sz w:val="19"/>
          <w:szCs w:val="19"/>
        </w:rPr>
        <w:t>帰すことができないもの</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以下</w:t>
      </w:r>
      <w:r w:rsidRPr="00F21F7B">
        <w:rPr>
          <w:rFonts w:ascii="ＭＳ 明朝" w:eastAsia="ＭＳ 明朝" w:hAnsi="ＭＳ 明朝" w:cs="Times New Roman" w:hint="eastAsia"/>
          <w:sz w:val="19"/>
          <w:szCs w:val="19"/>
        </w:rPr>
        <w:t>この</w:t>
      </w:r>
      <w:r w:rsidRPr="00F21F7B">
        <w:rPr>
          <w:rFonts w:ascii="ＭＳ 明朝" w:eastAsia="ＭＳ 明朝" w:hAnsi="ＭＳ 明朝" w:cs="Times New Roman"/>
          <w:sz w:val="19"/>
          <w:szCs w:val="19"/>
        </w:rPr>
        <w:t>条において「不可抗力」という。</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により、試験等に供される業務の出来形部分</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以下</w:t>
      </w:r>
      <w:r w:rsidRPr="00F21F7B">
        <w:rPr>
          <w:rFonts w:ascii="ＭＳ 明朝" w:eastAsia="ＭＳ 明朝" w:hAnsi="ＭＳ 明朝" w:cs="Times New Roman" w:hint="eastAsia"/>
          <w:sz w:val="19"/>
          <w:szCs w:val="19"/>
        </w:rPr>
        <w:t>この</w:t>
      </w:r>
      <w:r w:rsidRPr="00F21F7B">
        <w:rPr>
          <w:rFonts w:ascii="ＭＳ 明朝" w:eastAsia="ＭＳ 明朝" w:hAnsi="ＭＳ 明朝" w:cs="Times New Roman"/>
          <w:sz w:val="19"/>
          <w:szCs w:val="19"/>
        </w:rPr>
        <w:t>条及び第</w:t>
      </w:r>
      <w:r w:rsidRPr="00F21F7B">
        <w:rPr>
          <w:rFonts w:ascii="ＭＳ 明朝" w:eastAsia="ＭＳ 明朝" w:hAnsi="ＭＳ 明朝" w:cs="Times New Roman" w:hint="eastAsia"/>
          <w:sz w:val="19"/>
          <w:szCs w:val="19"/>
        </w:rPr>
        <w:t>50</w:t>
      </w:r>
      <w:r w:rsidRPr="00F21F7B">
        <w:rPr>
          <w:rFonts w:ascii="ＭＳ 明朝" w:eastAsia="ＭＳ 明朝" w:hAnsi="ＭＳ 明朝" w:cs="Times New Roman"/>
          <w:sz w:val="19"/>
          <w:szCs w:val="19"/>
        </w:rPr>
        <w:t>条において「業務の出来形部分」という。</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、仮設物又は作業現場に搬入した調査機械器具に損害が生じたときは、</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は、その事実の発生後直ちにその状況を発注者に通知しなければならない。</w:t>
      </w:r>
    </w:p>
    <w:p w14:paraId="66FD45DF"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２</w:t>
      </w:r>
      <w:r w:rsidRPr="00F21F7B">
        <w:rPr>
          <w:rFonts w:ascii="ＭＳ 明朝" w:eastAsia="ＭＳ 明朝" w:hAnsi="ＭＳ 明朝" w:cs="Times New Roman"/>
          <w:sz w:val="19"/>
          <w:szCs w:val="19"/>
        </w:rPr>
        <w:t xml:space="preserve">　</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は、前項の規定による通知を受けたときは、直ちに調査を行い、同項の損害</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が善良な管理者の注意義務を怠ったことに基づくもの及び設計図書に定めるところにより付された保険によりてん補された部分を除く。以下</w:t>
      </w:r>
      <w:r w:rsidRPr="00F21F7B">
        <w:rPr>
          <w:rFonts w:ascii="ＭＳ 明朝" w:eastAsia="ＭＳ 明朝" w:hAnsi="ＭＳ 明朝" w:cs="Times New Roman" w:hint="eastAsia"/>
          <w:sz w:val="19"/>
          <w:szCs w:val="19"/>
        </w:rPr>
        <w:t>この</w:t>
      </w:r>
      <w:r w:rsidRPr="00F21F7B">
        <w:rPr>
          <w:rFonts w:ascii="ＭＳ 明朝" w:eastAsia="ＭＳ 明朝" w:hAnsi="ＭＳ 明朝" w:cs="Times New Roman"/>
          <w:sz w:val="19"/>
          <w:szCs w:val="19"/>
        </w:rPr>
        <w:t>条において</w:t>
      </w:r>
      <w:r w:rsidRPr="00F21F7B">
        <w:rPr>
          <w:rFonts w:ascii="ＭＳ 明朝" w:eastAsia="ＭＳ 明朝" w:hAnsi="ＭＳ 明朝" w:cs="Times New Roman" w:hint="eastAsia"/>
          <w:sz w:val="19"/>
          <w:szCs w:val="19"/>
        </w:rPr>
        <w:t>「損害」という</w:t>
      </w:r>
      <w:r w:rsidRPr="00F21F7B">
        <w:rPr>
          <w:rFonts w:ascii="ＭＳ 明朝" w:eastAsia="ＭＳ 明朝" w:hAnsi="ＭＳ 明朝" w:cs="Times New Roman"/>
          <w:sz w:val="19"/>
          <w:szCs w:val="19"/>
        </w:rPr>
        <w:t>。</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の状況を確認し、その結果を</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に通知しなければならない。</w:t>
      </w:r>
    </w:p>
    <w:p w14:paraId="1D6E582D"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３</w:t>
      </w:r>
      <w:r w:rsidRPr="00F21F7B">
        <w:rPr>
          <w:rFonts w:ascii="ＭＳ 明朝" w:eastAsia="ＭＳ 明朝" w:hAnsi="ＭＳ 明朝" w:cs="Times New Roman"/>
          <w:sz w:val="19"/>
          <w:szCs w:val="19"/>
        </w:rPr>
        <w:t xml:space="preserve">　</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は、前項の規定により損害の状況が確認されたときは、損害による費用の負担を</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に請求することができる。</w:t>
      </w:r>
    </w:p>
    <w:p w14:paraId="2D39883F"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４</w:t>
      </w:r>
      <w:r w:rsidRPr="00F21F7B">
        <w:rPr>
          <w:rFonts w:ascii="ＭＳ 明朝" w:eastAsia="ＭＳ 明朝" w:hAnsi="ＭＳ 明朝" w:cs="Times New Roman"/>
          <w:sz w:val="19"/>
          <w:szCs w:val="19"/>
        </w:rPr>
        <w:t xml:space="preserve">　</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は、前項の規定により</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から損害による費用の負担の請求があったときは、当該損害の額</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業務の出来形部分、仮設物又は作業現場に搬入した調査機械器具であって立会いその他</w:t>
      </w:r>
      <w:r w:rsidRPr="00F21F7B">
        <w:rPr>
          <w:rFonts w:ascii="ＭＳ 明朝" w:eastAsia="ＭＳ 明朝" w:hAnsi="ＭＳ 明朝" w:cs="Times New Roman" w:hint="eastAsia"/>
          <w:sz w:val="19"/>
          <w:szCs w:val="19"/>
        </w:rPr>
        <w:t>受注者</w:t>
      </w:r>
      <w:r w:rsidRPr="00F21F7B">
        <w:rPr>
          <w:rFonts w:ascii="ＭＳ 明朝" w:eastAsia="ＭＳ 明朝" w:hAnsi="ＭＳ 明朝" w:cs="Times New Roman"/>
          <w:sz w:val="19"/>
          <w:szCs w:val="19"/>
        </w:rPr>
        <w:t>の業務に関する記録等により確認することができるものに係る額に限る。</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及び当該損害の取片付けに要する費用の額の合計額</w:t>
      </w:r>
      <w:r w:rsidRPr="00F21F7B">
        <w:rPr>
          <w:rFonts w:ascii="ＭＳ 明朝" w:eastAsia="ＭＳ 明朝" w:hAnsi="ＭＳ 明朝" w:cs="Times New Roman" w:hint="eastAsia"/>
          <w:sz w:val="19"/>
          <w:szCs w:val="19"/>
        </w:rPr>
        <w:t>（第６項において</w:t>
      </w:r>
      <w:r w:rsidRPr="00F21F7B">
        <w:rPr>
          <w:rFonts w:ascii="ＭＳ 明朝" w:eastAsia="ＭＳ 明朝" w:hAnsi="ＭＳ 明朝" w:cs="Times New Roman"/>
          <w:sz w:val="19"/>
          <w:szCs w:val="19"/>
        </w:rPr>
        <w:t>「損害合計額」という。</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のうち業務委託料の</w:t>
      </w:r>
      <w:r w:rsidRPr="00F21F7B">
        <w:rPr>
          <w:rFonts w:ascii="ＭＳ 明朝" w:eastAsia="ＭＳ 明朝" w:hAnsi="ＭＳ 明朝" w:cs="Times New Roman" w:hint="eastAsia"/>
          <w:sz w:val="19"/>
          <w:szCs w:val="19"/>
        </w:rPr>
        <w:t>100分の１</w:t>
      </w:r>
      <w:r w:rsidRPr="00F21F7B">
        <w:rPr>
          <w:rFonts w:ascii="ＭＳ 明朝" w:eastAsia="ＭＳ 明朝" w:hAnsi="ＭＳ 明朝" w:cs="Times New Roman"/>
          <w:sz w:val="19"/>
          <w:szCs w:val="19"/>
        </w:rPr>
        <w:t>を超える額を負担しなければならない。</w:t>
      </w:r>
    </w:p>
    <w:p w14:paraId="132CA0D2"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５</w:t>
      </w:r>
      <w:r w:rsidRPr="00F21F7B">
        <w:rPr>
          <w:rFonts w:ascii="ＭＳ 明朝" w:eastAsia="ＭＳ 明朝" w:hAnsi="ＭＳ 明朝" w:cs="Times New Roman"/>
          <w:sz w:val="19"/>
          <w:szCs w:val="19"/>
        </w:rPr>
        <w:t xml:space="preserve">　前項に規定する損害の額は、次の各号に掲げる損害につき、それぞれ当該各号に定めるところにより</w:t>
      </w: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算定する。</w:t>
      </w:r>
    </w:p>
    <w:p w14:paraId="32225A27" w14:textId="77777777" w:rsidR="00E9526E" w:rsidRPr="00F21F7B" w:rsidRDefault="00E9526E" w:rsidP="00E9526E">
      <w:pPr>
        <w:spacing w:line="240" w:lineRule="exact"/>
        <w:ind w:firstLineChars="100" w:firstLine="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 xml:space="preserve">(1) </w:t>
      </w:r>
      <w:r w:rsidRPr="00F21F7B">
        <w:rPr>
          <w:rFonts w:ascii="ＭＳ 明朝" w:eastAsia="ＭＳ 明朝" w:hAnsi="ＭＳ 明朝" w:cs="Times New Roman"/>
          <w:sz w:val="19"/>
          <w:szCs w:val="19"/>
        </w:rPr>
        <w:t>業務の出来形部分に関する損害</w:t>
      </w:r>
    </w:p>
    <w:p w14:paraId="6AE9570B" w14:textId="77777777" w:rsidR="00E9526E" w:rsidRPr="00F21F7B" w:rsidRDefault="00E9526E" w:rsidP="00E9526E">
      <w:pPr>
        <w:spacing w:line="240" w:lineRule="exact"/>
        <w:ind w:leftChars="200" w:left="420" w:firstLineChars="100" w:firstLine="190"/>
        <w:rPr>
          <w:rFonts w:ascii="ＭＳ 明朝" w:eastAsia="ＭＳ 明朝" w:hAnsi="ＭＳ 明朝" w:cs="Times New Roman"/>
          <w:sz w:val="19"/>
          <w:szCs w:val="19"/>
        </w:rPr>
      </w:pPr>
      <w:r w:rsidRPr="00F21F7B">
        <w:rPr>
          <w:rFonts w:ascii="ＭＳ 明朝" w:eastAsia="ＭＳ 明朝" w:hAnsi="ＭＳ 明朝" w:cs="Times New Roman"/>
          <w:sz w:val="19"/>
          <w:szCs w:val="19"/>
        </w:rPr>
        <w:t>損害を受けた</w:t>
      </w:r>
      <w:r w:rsidRPr="00F21F7B">
        <w:rPr>
          <w:rFonts w:ascii="ＭＳ 明朝" w:eastAsia="ＭＳ 明朝" w:hAnsi="ＭＳ 明朝" w:cs="Times New Roman" w:hint="eastAsia"/>
          <w:sz w:val="19"/>
          <w:szCs w:val="19"/>
        </w:rPr>
        <w:t>業務の</w:t>
      </w:r>
      <w:r w:rsidRPr="00F21F7B">
        <w:rPr>
          <w:rFonts w:ascii="ＭＳ 明朝" w:eastAsia="ＭＳ 明朝" w:hAnsi="ＭＳ 明朝" w:cs="Times New Roman"/>
          <w:sz w:val="19"/>
          <w:szCs w:val="19"/>
        </w:rPr>
        <w:t>出来形部分に相応する業務委託料の額とし、残存価値がある場合にはその評価額を差し引いた額とする。</w:t>
      </w:r>
    </w:p>
    <w:p w14:paraId="14BD28C6" w14:textId="77777777" w:rsidR="00E9526E" w:rsidRPr="00F21F7B" w:rsidRDefault="00E9526E" w:rsidP="00E9526E">
      <w:pPr>
        <w:spacing w:line="240" w:lineRule="exact"/>
        <w:ind w:firstLineChars="100" w:firstLine="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 xml:space="preserve">(2) </w:t>
      </w:r>
      <w:r w:rsidRPr="00F21F7B">
        <w:rPr>
          <w:rFonts w:ascii="ＭＳ 明朝" w:eastAsia="ＭＳ 明朝" w:hAnsi="ＭＳ 明朝" w:cs="Times New Roman"/>
          <w:sz w:val="19"/>
          <w:szCs w:val="19"/>
        </w:rPr>
        <w:t>仮設物又は調査機械器具に関する損害</w:t>
      </w:r>
    </w:p>
    <w:p w14:paraId="37D1FD6F" w14:textId="77777777" w:rsidR="00E9526E" w:rsidRPr="00F21F7B" w:rsidRDefault="00E9526E" w:rsidP="00E9526E">
      <w:pPr>
        <w:spacing w:line="240" w:lineRule="exact"/>
        <w:ind w:leftChars="190" w:left="399" w:firstLineChars="100" w:firstLine="190"/>
        <w:rPr>
          <w:rFonts w:ascii="ＭＳ 明朝" w:eastAsia="ＭＳ 明朝" w:hAnsi="ＭＳ 明朝" w:cs="Times New Roman"/>
          <w:sz w:val="19"/>
          <w:szCs w:val="19"/>
        </w:rPr>
      </w:pPr>
      <w:r w:rsidRPr="00F21F7B">
        <w:rPr>
          <w:rFonts w:ascii="ＭＳ 明朝" w:eastAsia="ＭＳ 明朝" w:hAnsi="ＭＳ 明朝" w:cs="Times New Roman"/>
          <w:sz w:val="19"/>
          <w:szCs w:val="19"/>
        </w:rPr>
        <w:t>損害を受けた仮設物又は調査機械器具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w:t>
      </w:r>
      <w:r w:rsidRPr="00F21F7B">
        <w:rPr>
          <w:rFonts w:ascii="ＭＳ 明朝" w:eastAsia="ＭＳ 明朝" w:hAnsi="ＭＳ 明朝" w:cs="Times New Roman" w:hint="eastAsia"/>
          <w:sz w:val="19"/>
          <w:szCs w:val="19"/>
        </w:rPr>
        <w:t>上記</w:t>
      </w:r>
      <w:r w:rsidRPr="00F21F7B">
        <w:rPr>
          <w:rFonts w:ascii="ＭＳ 明朝" w:eastAsia="ＭＳ 明朝" w:hAnsi="ＭＳ 明朝" w:cs="Times New Roman"/>
          <w:sz w:val="19"/>
          <w:szCs w:val="19"/>
        </w:rPr>
        <w:t>の額より少額であるものについては、その修繕費の額とする。</w:t>
      </w:r>
    </w:p>
    <w:p w14:paraId="0DF46C6F"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６</w:t>
      </w:r>
      <w:r w:rsidRPr="00F21F7B">
        <w:rPr>
          <w:rFonts w:ascii="ＭＳ 明朝" w:eastAsia="ＭＳ 明朝" w:hAnsi="ＭＳ 明朝" w:cs="Times New Roman"/>
          <w:sz w:val="19"/>
          <w:szCs w:val="19"/>
        </w:rPr>
        <w:t xml:space="preserve">　数次にわたる不可抗力により損害合計額が累積した場合における第二次以降の不可抗力による損害合計額の負担については、第</w:t>
      </w:r>
      <w:r w:rsidRPr="00F21F7B">
        <w:rPr>
          <w:rFonts w:ascii="ＭＳ 明朝" w:eastAsia="ＭＳ 明朝" w:hAnsi="ＭＳ 明朝" w:cs="Times New Roman" w:hint="eastAsia"/>
          <w:sz w:val="19"/>
          <w:szCs w:val="19"/>
        </w:rPr>
        <w:t>４</w:t>
      </w:r>
      <w:r w:rsidRPr="00F21F7B">
        <w:rPr>
          <w:rFonts w:ascii="ＭＳ 明朝" w:eastAsia="ＭＳ 明朝" w:hAnsi="ＭＳ 明朝" w:cs="Times New Roman"/>
          <w:sz w:val="19"/>
          <w:szCs w:val="19"/>
        </w:rPr>
        <w:t>項中「当該損害の額」とあるのは「損害の額の累計」と、「当該損害の取片付けに要する費用の額」とあるのは「損害の取片付けに要する費用の額の累計」と、「業務委託料の</w:t>
      </w:r>
      <w:r w:rsidRPr="00F21F7B">
        <w:rPr>
          <w:rFonts w:ascii="ＭＳ 明朝" w:eastAsia="ＭＳ 明朝" w:hAnsi="ＭＳ 明朝" w:cs="Times New Roman" w:hint="eastAsia"/>
          <w:sz w:val="19"/>
          <w:szCs w:val="19"/>
        </w:rPr>
        <w:t>100分の１</w:t>
      </w:r>
      <w:r w:rsidRPr="00F21F7B">
        <w:rPr>
          <w:rFonts w:ascii="ＭＳ 明朝" w:eastAsia="ＭＳ 明朝" w:hAnsi="ＭＳ 明朝" w:cs="Times New Roman"/>
          <w:sz w:val="19"/>
          <w:szCs w:val="19"/>
        </w:rPr>
        <w:t>を超える額」とあるのは「業務委託料の</w:t>
      </w:r>
      <w:r w:rsidRPr="00F21F7B">
        <w:rPr>
          <w:rFonts w:ascii="ＭＳ 明朝" w:eastAsia="ＭＳ 明朝" w:hAnsi="ＭＳ 明朝" w:cs="Times New Roman" w:hint="eastAsia"/>
          <w:sz w:val="19"/>
          <w:szCs w:val="19"/>
        </w:rPr>
        <w:t>100分の１</w:t>
      </w:r>
      <w:r w:rsidRPr="00F21F7B">
        <w:rPr>
          <w:rFonts w:ascii="ＭＳ 明朝" w:eastAsia="ＭＳ 明朝" w:hAnsi="ＭＳ 明朝" w:cs="Times New Roman"/>
          <w:sz w:val="19"/>
          <w:szCs w:val="19"/>
        </w:rPr>
        <w:t>を超える額から既に負担した額を差し引いた</w:t>
      </w:r>
    </w:p>
    <w:p w14:paraId="74F0A162"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sz w:val="19"/>
          <w:szCs w:val="19"/>
        </w:rPr>
        <w:t>額」として同項を適用する。</w:t>
      </w:r>
    </w:p>
    <w:p w14:paraId="4E6C1C3F"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業務委託料の変更に代える設計図書の変更</w:t>
      </w:r>
      <w:r w:rsidRPr="00E9526E">
        <w:rPr>
          <w:rFonts w:ascii="ＭＳ 明朝" w:eastAsia="ＭＳ 明朝" w:hAnsi="ＭＳ 明朝" w:cs="Times New Roman" w:hint="eastAsia"/>
          <w:sz w:val="19"/>
          <w:szCs w:val="19"/>
        </w:rPr>
        <w:t>）</w:t>
      </w:r>
    </w:p>
    <w:p w14:paraId="2484693E"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31</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は、第</w:t>
      </w:r>
      <w:r w:rsidRPr="00E9526E">
        <w:rPr>
          <w:rFonts w:ascii="ＭＳ 明朝" w:eastAsia="ＭＳ 明朝" w:hAnsi="ＭＳ 明朝" w:cs="Times New Roman" w:hint="eastAsia"/>
          <w:sz w:val="19"/>
          <w:szCs w:val="19"/>
        </w:rPr>
        <w:t>８</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17</w:t>
      </w:r>
      <w:r w:rsidRPr="00E9526E">
        <w:rPr>
          <w:rFonts w:ascii="ＭＳ 明朝" w:eastAsia="ＭＳ 明朝" w:hAnsi="ＭＳ 明朝" w:cs="Times New Roman"/>
          <w:sz w:val="19"/>
          <w:szCs w:val="19"/>
        </w:rPr>
        <w:t>条から第</w:t>
      </w:r>
      <w:r w:rsidRPr="00E9526E">
        <w:rPr>
          <w:rFonts w:ascii="ＭＳ 明朝" w:eastAsia="ＭＳ 明朝" w:hAnsi="ＭＳ 明朝" w:cs="Times New Roman" w:hint="eastAsia"/>
          <w:sz w:val="19"/>
          <w:szCs w:val="19"/>
        </w:rPr>
        <w:t>21</w:t>
      </w:r>
      <w:r w:rsidRPr="00E9526E">
        <w:rPr>
          <w:rFonts w:ascii="ＭＳ 明朝" w:eastAsia="ＭＳ 明朝" w:hAnsi="ＭＳ 明朝" w:cs="Times New Roman"/>
          <w:sz w:val="19"/>
          <w:szCs w:val="19"/>
        </w:rPr>
        <w:t>条まで、第</w:t>
      </w:r>
      <w:r w:rsidRPr="00E9526E">
        <w:rPr>
          <w:rFonts w:ascii="ＭＳ 明朝" w:eastAsia="ＭＳ 明朝" w:hAnsi="ＭＳ 明朝" w:cs="Times New Roman" w:hint="eastAsia"/>
          <w:sz w:val="19"/>
          <w:szCs w:val="19"/>
        </w:rPr>
        <w:t>23</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24</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27</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28</w:t>
      </w:r>
      <w:r w:rsidRPr="00E9526E">
        <w:rPr>
          <w:rFonts w:ascii="ＭＳ 明朝" w:eastAsia="ＭＳ 明朝" w:hAnsi="ＭＳ 明朝" w:cs="Times New Roman"/>
          <w:sz w:val="19"/>
          <w:szCs w:val="19"/>
        </w:rPr>
        <w:t>条、前条、第</w:t>
      </w:r>
      <w:r w:rsidRPr="00E9526E">
        <w:rPr>
          <w:rFonts w:ascii="ＭＳ 明朝" w:eastAsia="ＭＳ 明朝" w:hAnsi="ＭＳ 明朝" w:cs="Times New Roman" w:hint="eastAsia"/>
          <w:sz w:val="19"/>
          <w:szCs w:val="19"/>
        </w:rPr>
        <w:t>34</w:t>
      </w:r>
      <w:r w:rsidRPr="00E9526E">
        <w:rPr>
          <w:rFonts w:ascii="ＭＳ 明朝" w:eastAsia="ＭＳ 明朝" w:hAnsi="ＭＳ 明朝" w:cs="Times New Roman"/>
          <w:sz w:val="19"/>
          <w:szCs w:val="19"/>
        </w:rPr>
        <w:t>条</w:t>
      </w:r>
      <w:r w:rsidRPr="00270B78">
        <w:rPr>
          <w:rFonts w:ascii="ＭＳ 明朝" w:eastAsia="ＭＳ 明朝" w:hAnsi="ＭＳ 明朝" w:cs="Times New Roman"/>
          <w:dstrike/>
          <w:sz w:val="19"/>
          <w:szCs w:val="19"/>
        </w:rPr>
        <w:t>又は第</w:t>
      </w:r>
      <w:r w:rsidRPr="00270B78">
        <w:rPr>
          <w:rFonts w:ascii="ＭＳ 明朝" w:eastAsia="ＭＳ 明朝" w:hAnsi="ＭＳ 明朝" w:cs="Times New Roman" w:hint="eastAsia"/>
          <w:dstrike/>
          <w:sz w:val="19"/>
          <w:szCs w:val="19"/>
        </w:rPr>
        <w:t>40</w:t>
      </w:r>
      <w:r w:rsidRPr="00270B78">
        <w:rPr>
          <w:rFonts w:ascii="ＭＳ 明朝" w:eastAsia="ＭＳ 明朝" w:hAnsi="ＭＳ 明朝" w:cs="Times New Roman"/>
          <w:dstrike/>
          <w:sz w:val="19"/>
          <w:szCs w:val="19"/>
        </w:rPr>
        <w:t>条</w:t>
      </w:r>
      <w:r w:rsidRPr="00E9526E">
        <w:rPr>
          <w:rFonts w:ascii="ＭＳ 明朝" w:eastAsia="ＭＳ 明朝" w:hAnsi="ＭＳ 明朝" w:cs="Times New Roman"/>
          <w:sz w:val="19"/>
          <w:szCs w:val="19"/>
        </w:rPr>
        <w:t>の規定により業務委託料を増額すべき場合又は費用を負担すべき場合において、特別の理由があるときは、業務委託料の増額又は負担額の全部又は一部に代えて設計図書を変更することができる。この場合において、設計図書の変更内容は、</w:t>
      </w:r>
      <w:r w:rsidRPr="00E9526E">
        <w:rPr>
          <w:rFonts w:ascii="ＭＳ 明朝" w:eastAsia="ＭＳ 明朝" w:hAnsi="ＭＳ 明朝" w:cs="Times New Roman" w:hint="eastAsia"/>
          <w:sz w:val="19"/>
          <w:szCs w:val="19"/>
        </w:rPr>
        <w:t>発注者と受注者とが</w:t>
      </w:r>
      <w:r w:rsidRPr="00E9526E">
        <w:rPr>
          <w:rFonts w:ascii="ＭＳ 明朝" w:eastAsia="ＭＳ 明朝" w:hAnsi="ＭＳ 明朝" w:cs="Times New Roman"/>
          <w:sz w:val="19"/>
          <w:szCs w:val="19"/>
        </w:rPr>
        <w:t>協議して定める。ただし、協議開始の日から</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日以内に協議が整わない場合には、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w:t>
      </w:r>
    </w:p>
    <w:p w14:paraId="06C6268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前項の協議開始の日については、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の意見を聴いて定め、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に通知しなければならない。ただし、</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同項の</w:t>
      </w:r>
      <w:r w:rsidRPr="00E9526E">
        <w:rPr>
          <w:rFonts w:ascii="ＭＳ 明朝" w:eastAsia="ＭＳ 明朝" w:hAnsi="ＭＳ 明朝" w:cs="Times New Roman"/>
          <w:sz w:val="19"/>
          <w:szCs w:val="19"/>
        </w:rPr>
        <w:t>業務委託料を増額すべき事由又は費用を負担すべき事由が生じた日から</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日以内に協議開始の日を通知しない場合には、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は、協議開始の日を定め、</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に通知することができる。</w:t>
      </w:r>
    </w:p>
    <w:p w14:paraId="7AC0A297"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検査及び引渡し</w:t>
      </w:r>
      <w:r w:rsidRPr="00E9526E">
        <w:rPr>
          <w:rFonts w:ascii="ＭＳ 明朝" w:eastAsia="ＭＳ 明朝" w:hAnsi="ＭＳ 明朝" w:cs="Times New Roman" w:hint="eastAsia"/>
          <w:sz w:val="19"/>
          <w:szCs w:val="19"/>
        </w:rPr>
        <w:t>）</w:t>
      </w:r>
    </w:p>
    <w:p w14:paraId="4B2A78B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32</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は、業務を完了したときは、その旨を</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に通知しなければならない。</w:t>
      </w:r>
    </w:p>
    <w:p w14:paraId="3766A42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は、前項の規定による通知を受けたときは、通知を受けた日から</w:t>
      </w:r>
      <w:r w:rsidRPr="00E9526E">
        <w:rPr>
          <w:rFonts w:ascii="ＭＳ 明朝" w:eastAsia="ＭＳ 明朝" w:hAnsi="ＭＳ 明朝" w:cs="Times New Roman" w:hint="eastAsia"/>
          <w:sz w:val="19"/>
          <w:szCs w:val="19"/>
        </w:rPr>
        <w:t>10</w:t>
      </w:r>
      <w:r w:rsidRPr="00E9526E">
        <w:rPr>
          <w:rFonts w:ascii="ＭＳ 明朝" w:eastAsia="ＭＳ 明朝" w:hAnsi="ＭＳ 明朝" w:cs="Times New Roman"/>
          <w:sz w:val="19"/>
          <w:szCs w:val="19"/>
        </w:rPr>
        <w:t>日以内に</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の立会いの下、設計図書に定めるところにより、業務の完了を確認するための検査を完了し、当該検査の結果を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に通知しなければならない。</w:t>
      </w:r>
    </w:p>
    <w:p w14:paraId="77B36C0A" w14:textId="77777777" w:rsidR="00E9526E" w:rsidRPr="00E9526E" w:rsidRDefault="00E9526E" w:rsidP="00E9526E">
      <w:pPr>
        <w:spacing w:line="240" w:lineRule="exact"/>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は、前項の検査によって業務の完了を確認した後、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が成果物の引渡しを申し出たときは、直ちに当該成果物の引渡しを受けなければならない。</w:t>
      </w:r>
    </w:p>
    <w:p w14:paraId="3944A49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lastRenderedPageBreak/>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が前項の申出を行わないときは、当該成果物の引渡しを業務委託料の支払</w:t>
      </w:r>
      <w:r w:rsidRPr="00E9526E">
        <w:rPr>
          <w:rFonts w:ascii="ＭＳ 明朝" w:eastAsia="ＭＳ 明朝" w:hAnsi="ＭＳ 明朝" w:cs="Times New Roman" w:hint="eastAsia"/>
          <w:sz w:val="19"/>
          <w:szCs w:val="19"/>
        </w:rPr>
        <w:t>い</w:t>
      </w:r>
      <w:r w:rsidRPr="00E9526E">
        <w:rPr>
          <w:rFonts w:ascii="ＭＳ 明朝" w:eastAsia="ＭＳ 明朝" w:hAnsi="ＭＳ 明朝" w:cs="Times New Roman"/>
          <w:sz w:val="19"/>
          <w:szCs w:val="19"/>
        </w:rPr>
        <w:t>の完了と同時に行うことを請求することができる。この場合において、</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は、当該請求に直ちに応じなければならない。</w:t>
      </w:r>
    </w:p>
    <w:p w14:paraId="196BBA9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は、業務が第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項の検査に合格しないときは、直ちに修補して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の検査を受けなければならない。この場合において、修補の完了を業務の完了とみなして前</w:t>
      </w:r>
      <w:r w:rsidRPr="00E9526E">
        <w:rPr>
          <w:rFonts w:ascii="ＭＳ 明朝" w:eastAsia="ＭＳ 明朝" w:hAnsi="ＭＳ 明朝" w:cs="Times New Roman" w:hint="eastAsia"/>
          <w:sz w:val="19"/>
          <w:szCs w:val="19"/>
        </w:rPr>
        <w:t>各</w:t>
      </w:r>
      <w:r w:rsidRPr="00E9526E">
        <w:rPr>
          <w:rFonts w:ascii="ＭＳ 明朝" w:eastAsia="ＭＳ 明朝" w:hAnsi="ＭＳ 明朝" w:cs="Times New Roman"/>
          <w:sz w:val="19"/>
          <w:szCs w:val="19"/>
        </w:rPr>
        <w:t>項の規定を読み替えて準用する。</w:t>
      </w:r>
    </w:p>
    <w:p w14:paraId="54E1ABA9"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業務委託料の支払</w:t>
      </w:r>
      <w:r w:rsidRPr="00E9526E">
        <w:rPr>
          <w:rFonts w:ascii="ＭＳ 明朝" w:eastAsia="ＭＳ 明朝" w:hAnsi="ＭＳ 明朝" w:cs="Times New Roman" w:hint="eastAsia"/>
          <w:sz w:val="19"/>
          <w:szCs w:val="19"/>
        </w:rPr>
        <w:t>い）</w:t>
      </w:r>
    </w:p>
    <w:p w14:paraId="708361CF"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33</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は、前条第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w:t>
      </w:r>
      <w:r w:rsidRPr="00E9526E">
        <w:rPr>
          <w:rFonts w:ascii="ＭＳ 明朝" w:eastAsia="ＭＳ 明朝" w:hAnsi="ＭＳ 明朝" w:cs="Times New Roman" w:hint="eastAsia"/>
          <w:sz w:val="19"/>
          <w:szCs w:val="19"/>
        </w:rPr>
        <w:t>（同</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項において</w:t>
      </w:r>
      <w:r w:rsidRPr="00E9526E">
        <w:rPr>
          <w:rFonts w:ascii="ＭＳ 明朝" w:eastAsia="ＭＳ 明朝" w:hAnsi="ＭＳ 明朝" w:cs="Times New Roman" w:hint="eastAsia"/>
          <w:sz w:val="19"/>
          <w:szCs w:val="19"/>
        </w:rPr>
        <w:t>読み替えて</w:t>
      </w:r>
      <w:r w:rsidRPr="00E9526E">
        <w:rPr>
          <w:rFonts w:ascii="ＭＳ 明朝" w:eastAsia="ＭＳ 明朝" w:hAnsi="ＭＳ 明朝" w:cs="Times New Roman"/>
          <w:sz w:val="19"/>
          <w:szCs w:val="19"/>
        </w:rPr>
        <w:t>準用する場合を含む。以下</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条において同じ。</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の検査に合格したときは、業務委託料の支払</w:t>
      </w:r>
      <w:r w:rsidRPr="00E9526E">
        <w:rPr>
          <w:rFonts w:ascii="ＭＳ 明朝" w:eastAsia="ＭＳ 明朝" w:hAnsi="ＭＳ 明朝" w:cs="Times New Roman" w:hint="eastAsia"/>
          <w:sz w:val="19"/>
          <w:szCs w:val="19"/>
        </w:rPr>
        <w:t>い</w:t>
      </w:r>
      <w:r w:rsidRPr="00E9526E">
        <w:rPr>
          <w:rFonts w:ascii="ＭＳ 明朝" w:eastAsia="ＭＳ 明朝" w:hAnsi="ＭＳ 明朝" w:cs="Times New Roman"/>
          <w:sz w:val="19"/>
          <w:szCs w:val="19"/>
        </w:rPr>
        <w:t>を請求することができる。</w:t>
      </w:r>
    </w:p>
    <w:p w14:paraId="7B4C463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は、前項の規定による請求があったときは、請求を受けた日から</w:t>
      </w:r>
      <w:r w:rsidRPr="00E9526E">
        <w:rPr>
          <w:rFonts w:ascii="ＭＳ 明朝" w:eastAsia="ＭＳ 明朝" w:hAnsi="ＭＳ 明朝" w:cs="Times New Roman" w:hint="eastAsia"/>
          <w:sz w:val="19"/>
          <w:szCs w:val="19"/>
        </w:rPr>
        <w:t>30</w:t>
      </w:r>
      <w:r w:rsidRPr="00E9526E">
        <w:rPr>
          <w:rFonts w:ascii="ＭＳ 明朝" w:eastAsia="ＭＳ 明朝" w:hAnsi="ＭＳ 明朝" w:cs="Times New Roman"/>
          <w:sz w:val="19"/>
          <w:szCs w:val="19"/>
        </w:rPr>
        <w:t>日以内に業務委託料を支払わなければならない。</w:t>
      </w:r>
    </w:p>
    <w:p w14:paraId="382ED4A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がその責</w:t>
      </w:r>
      <w:r w:rsidRPr="00E9526E">
        <w:rPr>
          <w:rFonts w:ascii="ＭＳ 明朝" w:eastAsia="ＭＳ 明朝" w:hAnsi="ＭＳ 明朝" w:cs="Times New Roman" w:hint="eastAsia"/>
          <w:sz w:val="19"/>
          <w:szCs w:val="19"/>
        </w:rPr>
        <w:t>め</w:t>
      </w:r>
      <w:r w:rsidRPr="00E9526E">
        <w:rPr>
          <w:rFonts w:ascii="ＭＳ 明朝" w:eastAsia="ＭＳ 明朝" w:hAnsi="ＭＳ 明朝" w:cs="Times New Roman"/>
          <w:sz w:val="19"/>
          <w:szCs w:val="19"/>
        </w:rPr>
        <w:t>に帰すべき事由により前条第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項の期間内に検査をしないときは、その期限を経過した日から検査をした日までの期間の日数は、前項の期間</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以下</w:t>
      </w:r>
      <w:r w:rsidRPr="00E9526E">
        <w:rPr>
          <w:rFonts w:ascii="ＭＳ 明朝" w:eastAsia="ＭＳ 明朝" w:hAnsi="ＭＳ 明朝" w:cs="Times New Roman" w:hint="eastAsia"/>
          <w:sz w:val="19"/>
          <w:szCs w:val="19"/>
        </w:rPr>
        <w:t>この項</w:t>
      </w:r>
      <w:r w:rsidRPr="00E9526E">
        <w:rPr>
          <w:rFonts w:ascii="ＭＳ 明朝" w:eastAsia="ＭＳ 明朝" w:hAnsi="ＭＳ 明朝" w:cs="Times New Roman"/>
          <w:sz w:val="19"/>
          <w:szCs w:val="19"/>
        </w:rPr>
        <w:t>において「約定期間」という。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の日数から差し引くものとする。この場合において、その遅延日数が約定期間の日数を超えるときは、約定期間は、遅延日数が約定期間の日数を超えた日において満了したものとみなす。</w:t>
      </w:r>
    </w:p>
    <w:p w14:paraId="77A092FB"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w:t>
      </w:r>
      <w:r w:rsidRPr="00F21F7B">
        <w:rPr>
          <w:rFonts w:ascii="ＭＳ 明朝" w:eastAsia="ＭＳ 明朝" w:hAnsi="ＭＳ 明朝" w:cs="Times New Roman"/>
          <w:sz w:val="19"/>
          <w:szCs w:val="19"/>
        </w:rPr>
        <w:t>引渡し前における成果物の使用</w:t>
      </w:r>
      <w:r w:rsidRPr="00F21F7B">
        <w:rPr>
          <w:rFonts w:ascii="ＭＳ 明朝" w:eastAsia="ＭＳ 明朝" w:hAnsi="ＭＳ 明朝" w:cs="Times New Roman" w:hint="eastAsia"/>
          <w:sz w:val="19"/>
          <w:szCs w:val="19"/>
        </w:rPr>
        <w:t>）</w:t>
      </w:r>
    </w:p>
    <w:p w14:paraId="6633AD9A"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sz w:val="19"/>
          <w:szCs w:val="19"/>
        </w:rPr>
        <w:t>第</w:t>
      </w:r>
      <w:r w:rsidRPr="00F21F7B">
        <w:rPr>
          <w:rFonts w:ascii="ＭＳ 明朝" w:eastAsia="ＭＳ 明朝" w:hAnsi="ＭＳ 明朝" w:cs="Times New Roman" w:hint="eastAsia"/>
          <w:sz w:val="19"/>
          <w:szCs w:val="19"/>
        </w:rPr>
        <w:t>34</w:t>
      </w:r>
      <w:r w:rsidRPr="00F21F7B">
        <w:rPr>
          <w:rFonts w:ascii="ＭＳ 明朝" w:eastAsia="ＭＳ 明朝" w:hAnsi="ＭＳ 明朝" w:cs="Times New Roman"/>
          <w:sz w:val="19"/>
          <w:szCs w:val="19"/>
        </w:rPr>
        <w:t xml:space="preserve">条　</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は、第</w:t>
      </w:r>
      <w:r w:rsidRPr="00F21F7B">
        <w:rPr>
          <w:rFonts w:ascii="ＭＳ 明朝" w:eastAsia="ＭＳ 明朝" w:hAnsi="ＭＳ 明朝" w:cs="Times New Roman" w:hint="eastAsia"/>
          <w:sz w:val="19"/>
          <w:szCs w:val="19"/>
        </w:rPr>
        <w:t>32</w:t>
      </w:r>
      <w:r w:rsidRPr="00F21F7B">
        <w:rPr>
          <w:rFonts w:ascii="ＭＳ 明朝" w:eastAsia="ＭＳ 明朝" w:hAnsi="ＭＳ 明朝" w:cs="Times New Roman"/>
          <w:sz w:val="19"/>
          <w:szCs w:val="19"/>
        </w:rPr>
        <w:t>条第</w:t>
      </w:r>
      <w:r w:rsidRPr="00F21F7B">
        <w:rPr>
          <w:rFonts w:ascii="ＭＳ 明朝" w:eastAsia="ＭＳ 明朝" w:hAnsi="ＭＳ 明朝" w:cs="Times New Roman" w:hint="eastAsia"/>
          <w:sz w:val="19"/>
          <w:szCs w:val="19"/>
        </w:rPr>
        <w:t>３</w:t>
      </w:r>
      <w:r w:rsidRPr="00F21F7B">
        <w:rPr>
          <w:rFonts w:ascii="ＭＳ 明朝" w:eastAsia="ＭＳ 明朝" w:hAnsi="ＭＳ 明朝" w:cs="Times New Roman"/>
          <w:sz w:val="19"/>
          <w:szCs w:val="19"/>
        </w:rPr>
        <w:t>項若しくは第</w:t>
      </w:r>
      <w:r w:rsidRPr="00F21F7B">
        <w:rPr>
          <w:rFonts w:ascii="ＭＳ 明朝" w:eastAsia="ＭＳ 明朝" w:hAnsi="ＭＳ 明朝" w:cs="Times New Roman" w:hint="eastAsia"/>
          <w:sz w:val="19"/>
          <w:szCs w:val="19"/>
        </w:rPr>
        <w:t>４</w:t>
      </w:r>
      <w:r w:rsidRPr="00F21F7B">
        <w:rPr>
          <w:rFonts w:ascii="ＭＳ 明朝" w:eastAsia="ＭＳ 明朝" w:hAnsi="ＭＳ 明朝" w:cs="Times New Roman"/>
          <w:sz w:val="19"/>
          <w:szCs w:val="19"/>
        </w:rPr>
        <w:t>項</w:t>
      </w:r>
      <w:r w:rsidRPr="007C7994">
        <w:rPr>
          <w:rFonts w:ascii="ＭＳ 明朝" w:eastAsia="ＭＳ 明朝" w:hAnsi="ＭＳ 明朝" w:cs="Times New Roman"/>
          <w:dstrike/>
          <w:sz w:val="19"/>
          <w:szCs w:val="19"/>
        </w:rPr>
        <w:t>又は第</w:t>
      </w:r>
      <w:r w:rsidRPr="007C7994">
        <w:rPr>
          <w:rFonts w:ascii="ＭＳ 明朝" w:eastAsia="ＭＳ 明朝" w:hAnsi="ＭＳ 明朝" w:cs="Times New Roman" w:hint="eastAsia"/>
          <w:dstrike/>
          <w:sz w:val="19"/>
          <w:szCs w:val="19"/>
        </w:rPr>
        <w:t>38</w:t>
      </w:r>
      <w:r w:rsidRPr="007C7994">
        <w:rPr>
          <w:rFonts w:ascii="ＭＳ 明朝" w:eastAsia="ＭＳ 明朝" w:hAnsi="ＭＳ 明朝" w:cs="Times New Roman"/>
          <w:dstrike/>
          <w:sz w:val="19"/>
          <w:szCs w:val="19"/>
        </w:rPr>
        <w:t>条第</w:t>
      </w:r>
      <w:r w:rsidRPr="007C7994">
        <w:rPr>
          <w:rFonts w:ascii="ＭＳ 明朝" w:eastAsia="ＭＳ 明朝" w:hAnsi="ＭＳ 明朝" w:cs="Times New Roman" w:hint="eastAsia"/>
          <w:dstrike/>
          <w:sz w:val="19"/>
          <w:szCs w:val="19"/>
        </w:rPr>
        <w:t>１</w:t>
      </w:r>
      <w:r w:rsidRPr="007C7994">
        <w:rPr>
          <w:rFonts w:ascii="ＭＳ 明朝" w:eastAsia="ＭＳ 明朝" w:hAnsi="ＭＳ 明朝" w:cs="Times New Roman"/>
          <w:dstrike/>
          <w:sz w:val="19"/>
          <w:szCs w:val="19"/>
        </w:rPr>
        <w:t>項若しくは第</w:t>
      </w:r>
      <w:r w:rsidRPr="007C7994">
        <w:rPr>
          <w:rFonts w:ascii="ＭＳ 明朝" w:eastAsia="ＭＳ 明朝" w:hAnsi="ＭＳ 明朝" w:cs="Times New Roman" w:hint="eastAsia"/>
          <w:dstrike/>
          <w:sz w:val="19"/>
          <w:szCs w:val="19"/>
        </w:rPr>
        <w:t>２</w:t>
      </w:r>
      <w:r w:rsidRPr="007C7994">
        <w:rPr>
          <w:rFonts w:ascii="ＭＳ 明朝" w:eastAsia="ＭＳ 明朝" w:hAnsi="ＭＳ 明朝" w:cs="Times New Roman"/>
          <w:dstrike/>
          <w:sz w:val="19"/>
          <w:szCs w:val="19"/>
        </w:rPr>
        <w:t>項</w:t>
      </w:r>
      <w:r w:rsidRPr="00F21F7B">
        <w:rPr>
          <w:rFonts w:ascii="ＭＳ 明朝" w:eastAsia="ＭＳ 明朝" w:hAnsi="ＭＳ 明朝" w:cs="Times New Roman"/>
          <w:sz w:val="19"/>
          <w:szCs w:val="19"/>
        </w:rPr>
        <w:t>の規定による引渡し前においても、成果物の全部又は一部を受注者の承諾を得て使用することができる。</w:t>
      </w:r>
    </w:p>
    <w:p w14:paraId="6797E80D"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２</w:t>
      </w:r>
      <w:r w:rsidRPr="00F21F7B">
        <w:rPr>
          <w:rFonts w:ascii="ＭＳ 明朝" w:eastAsia="ＭＳ 明朝" w:hAnsi="ＭＳ 明朝" w:cs="Times New Roman"/>
          <w:sz w:val="19"/>
          <w:szCs w:val="19"/>
        </w:rPr>
        <w:t xml:space="preserve">　前項の場合において、</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は、その使用部分を善良な管理者の注意をもって使用しなければならな</w:t>
      </w:r>
    </w:p>
    <w:p w14:paraId="49AE2545" w14:textId="77777777" w:rsidR="00E9526E" w:rsidRPr="00F21F7B" w:rsidRDefault="00E9526E" w:rsidP="00E9526E">
      <w:pPr>
        <w:spacing w:line="240" w:lineRule="exact"/>
        <w:ind w:leftChars="95" w:left="199"/>
        <w:rPr>
          <w:rFonts w:ascii="ＭＳ 明朝" w:eastAsia="ＭＳ 明朝" w:hAnsi="ＭＳ 明朝" w:cs="Times New Roman"/>
          <w:sz w:val="19"/>
          <w:szCs w:val="19"/>
        </w:rPr>
      </w:pPr>
      <w:r w:rsidRPr="00F21F7B">
        <w:rPr>
          <w:rFonts w:ascii="ＭＳ 明朝" w:eastAsia="ＭＳ 明朝" w:hAnsi="ＭＳ 明朝" w:cs="Times New Roman"/>
          <w:sz w:val="19"/>
          <w:szCs w:val="19"/>
        </w:rPr>
        <w:t>い。</w:t>
      </w:r>
    </w:p>
    <w:p w14:paraId="38D8AD25" w14:textId="77777777" w:rsidR="00E9526E" w:rsidRPr="00F21F7B" w:rsidRDefault="00E9526E" w:rsidP="00E9526E">
      <w:pPr>
        <w:spacing w:line="240" w:lineRule="exact"/>
        <w:ind w:left="190" w:hangingChars="100" w:hanging="190"/>
        <w:rPr>
          <w:rFonts w:ascii="ＭＳ 明朝" w:eastAsia="ＭＳ 明朝" w:hAnsi="ＭＳ 明朝" w:cs="Times New Roman"/>
          <w:sz w:val="19"/>
          <w:szCs w:val="19"/>
        </w:rPr>
      </w:pPr>
      <w:r w:rsidRPr="00F21F7B">
        <w:rPr>
          <w:rFonts w:ascii="ＭＳ 明朝" w:eastAsia="ＭＳ 明朝" w:hAnsi="ＭＳ 明朝" w:cs="Times New Roman" w:hint="eastAsia"/>
          <w:sz w:val="19"/>
          <w:szCs w:val="19"/>
        </w:rPr>
        <w:t>３</w:t>
      </w:r>
      <w:r w:rsidRPr="00F21F7B">
        <w:rPr>
          <w:rFonts w:ascii="ＭＳ 明朝" w:eastAsia="ＭＳ 明朝" w:hAnsi="ＭＳ 明朝" w:cs="Times New Roman"/>
          <w:sz w:val="19"/>
          <w:szCs w:val="19"/>
        </w:rPr>
        <w:t xml:space="preserve">　</w:t>
      </w:r>
      <w:r w:rsidRPr="00F21F7B">
        <w:rPr>
          <w:rFonts w:ascii="ＭＳ 明朝" w:eastAsia="ＭＳ 明朝" w:hAnsi="ＭＳ 明朝" w:cs="Times New Roman" w:hint="eastAsia"/>
          <w:sz w:val="19"/>
          <w:szCs w:val="19"/>
        </w:rPr>
        <w:t>発注者</w:t>
      </w:r>
      <w:r w:rsidRPr="00F21F7B">
        <w:rPr>
          <w:rFonts w:ascii="ＭＳ 明朝" w:eastAsia="ＭＳ 明朝" w:hAnsi="ＭＳ 明朝" w:cs="Times New Roman"/>
          <w:sz w:val="19"/>
          <w:szCs w:val="19"/>
        </w:rPr>
        <w:t>は、第</w:t>
      </w:r>
      <w:r w:rsidRPr="00F21F7B">
        <w:rPr>
          <w:rFonts w:ascii="ＭＳ 明朝" w:eastAsia="ＭＳ 明朝" w:hAnsi="ＭＳ 明朝" w:cs="Times New Roman" w:hint="eastAsia"/>
          <w:sz w:val="19"/>
          <w:szCs w:val="19"/>
        </w:rPr>
        <w:t>１</w:t>
      </w:r>
      <w:r w:rsidRPr="00F21F7B">
        <w:rPr>
          <w:rFonts w:ascii="ＭＳ 明朝" w:eastAsia="ＭＳ 明朝" w:hAnsi="ＭＳ 明朝" w:cs="Times New Roman"/>
          <w:sz w:val="19"/>
          <w:szCs w:val="19"/>
        </w:rPr>
        <w:t>項の規定により成果物の全部又は一部を使用したことによって</w:t>
      </w:r>
      <w:r w:rsidRPr="00F21F7B">
        <w:rPr>
          <w:rFonts w:ascii="ＭＳ 明朝" w:eastAsia="ＭＳ 明朝" w:hAnsi="ＭＳ 明朝" w:cs="Times New Roman" w:hint="eastAsia"/>
          <w:sz w:val="19"/>
          <w:szCs w:val="19"/>
        </w:rPr>
        <w:t>受注者に損害を及ぼしたときは、必要な費用を負担</w:t>
      </w:r>
      <w:r w:rsidRPr="00F21F7B">
        <w:rPr>
          <w:rFonts w:ascii="ＭＳ 明朝" w:eastAsia="ＭＳ 明朝" w:hAnsi="ＭＳ 明朝" w:cs="Times New Roman"/>
          <w:sz w:val="19"/>
          <w:szCs w:val="19"/>
        </w:rPr>
        <w:t>しなければならない。</w:t>
      </w:r>
    </w:p>
    <w:p w14:paraId="6B773F8D"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前金払</w:t>
      </w:r>
      <w:r w:rsidRPr="00CF5646">
        <w:rPr>
          <w:rFonts w:ascii="ＭＳ 明朝" w:eastAsia="ＭＳ 明朝" w:hAnsi="ＭＳ 明朝" w:cs="Times New Roman" w:hint="eastAsia"/>
          <w:dstrike/>
          <w:sz w:val="19"/>
          <w:szCs w:val="19"/>
        </w:rPr>
        <w:t>）</w:t>
      </w:r>
    </w:p>
    <w:p w14:paraId="58CDFFA1"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第</w:t>
      </w:r>
      <w:r w:rsidRPr="00CF5646">
        <w:rPr>
          <w:rFonts w:ascii="ＭＳ 明朝" w:eastAsia="ＭＳ 明朝" w:hAnsi="ＭＳ 明朝" w:cs="Times New Roman" w:hint="eastAsia"/>
          <w:dstrike/>
          <w:sz w:val="19"/>
          <w:szCs w:val="19"/>
        </w:rPr>
        <w:t>35</w:t>
      </w:r>
      <w:r w:rsidRPr="00CF5646">
        <w:rPr>
          <w:rFonts w:ascii="ＭＳ 明朝" w:eastAsia="ＭＳ 明朝" w:hAnsi="ＭＳ 明朝" w:cs="Times New Roman"/>
          <w:dstrike/>
          <w:sz w:val="19"/>
          <w:szCs w:val="19"/>
        </w:rPr>
        <w:t xml:space="preserve">条　</w:t>
      </w:r>
      <w:r w:rsidRPr="00CF5646">
        <w:rPr>
          <w:rFonts w:ascii="ＭＳ 明朝" w:eastAsia="ＭＳ 明朝" w:hAnsi="ＭＳ 明朝" w:cs="Times New Roman" w:hint="eastAsia"/>
          <w:dstrike/>
          <w:sz w:val="19"/>
          <w:szCs w:val="19"/>
        </w:rPr>
        <w:t>受注者は、公共工事の前払金保証事業に関する法律(昭和27年法律第184号)第２条第４項に規定する保証事業会社（以下この条及び次条において「保証事業会社」という。）と、契約書記載の履行期限を保証期限とし、同条第５項に規定する保証契約(以下この条及び次条において「保証契約」という。)を締結し、その保証証書を発注者に寄託して、業務委託料の10分の３以内の前払金の支払いを発注者に請求することができる。</w:t>
      </w:r>
    </w:p>
    <w:p w14:paraId="71D4A39E"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0595E654"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３</w:t>
      </w:r>
      <w:r w:rsidRPr="00CF5646">
        <w:rPr>
          <w:rFonts w:ascii="ＭＳ 明朝" w:eastAsia="ＭＳ 明朝" w:hAnsi="ＭＳ 明朝" w:cs="Times New Roman"/>
          <w:dstrike/>
          <w:sz w:val="19"/>
          <w:szCs w:val="19"/>
        </w:rPr>
        <w:t xml:space="preserve">　</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は、</w:t>
      </w:r>
      <w:r w:rsidRPr="00CF5646">
        <w:rPr>
          <w:rFonts w:ascii="ＭＳ 明朝" w:eastAsia="ＭＳ 明朝" w:hAnsi="ＭＳ 明朝" w:cs="Times New Roman" w:hint="eastAsia"/>
          <w:dstrike/>
          <w:sz w:val="19"/>
          <w:szCs w:val="19"/>
        </w:rPr>
        <w:t>第１項</w:t>
      </w:r>
      <w:r w:rsidRPr="00CF5646">
        <w:rPr>
          <w:rFonts w:ascii="ＭＳ 明朝" w:eastAsia="ＭＳ 明朝" w:hAnsi="ＭＳ 明朝" w:cs="Times New Roman"/>
          <w:dstrike/>
          <w:sz w:val="19"/>
          <w:szCs w:val="19"/>
        </w:rPr>
        <w:t>の規定による請求があったときは、請求を受けた日から</w:t>
      </w:r>
      <w:r w:rsidRPr="00CF5646">
        <w:rPr>
          <w:rFonts w:ascii="ＭＳ 明朝" w:eastAsia="ＭＳ 明朝" w:hAnsi="ＭＳ 明朝" w:cs="Times New Roman" w:hint="eastAsia"/>
          <w:dstrike/>
          <w:sz w:val="19"/>
          <w:szCs w:val="19"/>
        </w:rPr>
        <w:t>14</w:t>
      </w:r>
      <w:r w:rsidRPr="00CF5646">
        <w:rPr>
          <w:rFonts w:ascii="ＭＳ 明朝" w:eastAsia="ＭＳ 明朝" w:hAnsi="ＭＳ 明朝" w:cs="Times New Roman"/>
          <w:dstrike/>
          <w:sz w:val="19"/>
          <w:szCs w:val="19"/>
        </w:rPr>
        <w:t>日以内に前払金を支払わなければならない。</w:t>
      </w:r>
    </w:p>
    <w:p w14:paraId="62B1D6CA"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４</w:t>
      </w:r>
      <w:r w:rsidRPr="00CF5646">
        <w:rPr>
          <w:rFonts w:ascii="ＭＳ 明朝" w:eastAsia="ＭＳ 明朝" w:hAnsi="ＭＳ 明朝" w:cs="Times New Roman"/>
          <w:dstrike/>
          <w:sz w:val="19"/>
          <w:szCs w:val="19"/>
        </w:rPr>
        <w:t xml:space="preserve">　</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は、業務委託料が著しく増額された場合においては、その増額後の業務委託料の</w:t>
      </w:r>
      <w:r w:rsidRPr="00CF5646">
        <w:rPr>
          <w:rFonts w:ascii="ＭＳ 明朝" w:eastAsia="ＭＳ 明朝" w:hAnsi="ＭＳ 明朝" w:cs="Times New Roman" w:hint="eastAsia"/>
          <w:dstrike/>
          <w:sz w:val="19"/>
          <w:szCs w:val="19"/>
        </w:rPr>
        <w:t>10</w:t>
      </w:r>
      <w:r w:rsidRPr="00CF5646">
        <w:rPr>
          <w:rFonts w:ascii="ＭＳ 明朝" w:eastAsia="ＭＳ 明朝" w:hAnsi="ＭＳ 明朝" w:cs="Times New Roman"/>
          <w:dstrike/>
          <w:sz w:val="19"/>
          <w:szCs w:val="19"/>
        </w:rPr>
        <w:t>分の</w:t>
      </w:r>
      <w:r w:rsidRPr="00CF5646">
        <w:rPr>
          <w:rFonts w:ascii="ＭＳ 明朝" w:eastAsia="ＭＳ 明朝" w:hAnsi="ＭＳ 明朝" w:cs="Times New Roman" w:hint="eastAsia"/>
          <w:dstrike/>
          <w:sz w:val="19"/>
          <w:szCs w:val="19"/>
        </w:rPr>
        <w:t>３</w:t>
      </w:r>
      <w:r w:rsidRPr="00CF5646">
        <w:rPr>
          <w:rFonts w:ascii="ＭＳ 明朝" w:eastAsia="ＭＳ 明朝" w:hAnsi="ＭＳ 明朝" w:cs="Times New Roman"/>
          <w:dstrike/>
          <w:sz w:val="19"/>
          <w:szCs w:val="19"/>
        </w:rPr>
        <w:t>から受領済みの前払金額を差し引いた額に相当する額の範囲内で前払金の支払</w:t>
      </w:r>
      <w:r w:rsidRPr="00CF5646">
        <w:rPr>
          <w:rFonts w:ascii="ＭＳ 明朝" w:eastAsia="ＭＳ 明朝" w:hAnsi="ＭＳ 明朝" w:cs="Times New Roman" w:hint="eastAsia"/>
          <w:dstrike/>
          <w:sz w:val="19"/>
          <w:szCs w:val="19"/>
        </w:rPr>
        <w:t>い</w:t>
      </w:r>
      <w:r w:rsidRPr="00CF5646">
        <w:rPr>
          <w:rFonts w:ascii="ＭＳ 明朝" w:eastAsia="ＭＳ 明朝" w:hAnsi="ＭＳ 明朝" w:cs="Times New Roman"/>
          <w:dstrike/>
          <w:sz w:val="19"/>
          <w:szCs w:val="19"/>
        </w:rPr>
        <w:t>を請求することができる。この場合においては、前項の規定を</w:t>
      </w:r>
      <w:r w:rsidRPr="00CF5646">
        <w:rPr>
          <w:rFonts w:ascii="ＭＳ 明朝" w:eastAsia="ＭＳ 明朝" w:hAnsi="ＭＳ 明朝" w:cs="Times New Roman" w:hint="eastAsia"/>
          <w:dstrike/>
          <w:sz w:val="19"/>
          <w:szCs w:val="19"/>
        </w:rPr>
        <w:t>読み替えて</w:t>
      </w:r>
      <w:r w:rsidRPr="00CF5646">
        <w:rPr>
          <w:rFonts w:ascii="ＭＳ 明朝" w:eastAsia="ＭＳ 明朝" w:hAnsi="ＭＳ 明朝" w:cs="Times New Roman"/>
          <w:dstrike/>
          <w:sz w:val="19"/>
          <w:szCs w:val="19"/>
        </w:rPr>
        <w:t>準用する。</w:t>
      </w:r>
    </w:p>
    <w:p w14:paraId="5B89FF03"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５</w:t>
      </w:r>
      <w:r w:rsidRPr="00CF5646">
        <w:rPr>
          <w:rFonts w:ascii="ＭＳ 明朝" w:eastAsia="ＭＳ 明朝" w:hAnsi="ＭＳ 明朝" w:cs="Times New Roman"/>
          <w:dstrike/>
          <w:sz w:val="19"/>
          <w:szCs w:val="19"/>
        </w:rPr>
        <w:t xml:space="preserve">　</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は、業務委託料が著しく減額された場合において、受領済みの前払金額が減額後の業務委託料の</w:t>
      </w:r>
      <w:r w:rsidRPr="00CF5646">
        <w:rPr>
          <w:rFonts w:ascii="ＭＳ 明朝" w:eastAsia="ＭＳ 明朝" w:hAnsi="ＭＳ 明朝" w:cs="Times New Roman" w:hint="eastAsia"/>
          <w:dstrike/>
          <w:sz w:val="19"/>
          <w:szCs w:val="19"/>
        </w:rPr>
        <w:t>10</w:t>
      </w:r>
      <w:r w:rsidRPr="00CF5646">
        <w:rPr>
          <w:rFonts w:ascii="ＭＳ 明朝" w:eastAsia="ＭＳ 明朝" w:hAnsi="ＭＳ 明朝" w:cs="Times New Roman"/>
          <w:dstrike/>
          <w:sz w:val="19"/>
          <w:szCs w:val="19"/>
        </w:rPr>
        <w:t>分の</w:t>
      </w:r>
      <w:r w:rsidRPr="00CF5646">
        <w:rPr>
          <w:rFonts w:ascii="ＭＳ 明朝" w:eastAsia="ＭＳ 明朝" w:hAnsi="ＭＳ 明朝" w:cs="Times New Roman" w:hint="eastAsia"/>
          <w:dstrike/>
          <w:sz w:val="19"/>
          <w:szCs w:val="19"/>
        </w:rPr>
        <w:t>４</w:t>
      </w:r>
      <w:r w:rsidRPr="00CF5646">
        <w:rPr>
          <w:rFonts w:ascii="ＭＳ 明朝" w:eastAsia="ＭＳ 明朝" w:hAnsi="ＭＳ 明朝" w:cs="Times New Roman"/>
          <w:dstrike/>
          <w:sz w:val="19"/>
          <w:szCs w:val="19"/>
        </w:rPr>
        <w:t>を超えるときは、</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は、業務委託料が減額された日から</w:t>
      </w:r>
      <w:r w:rsidRPr="00CF5646">
        <w:rPr>
          <w:rFonts w:ascii="ＭＳ 明朝" w:eastAsia="ＭＳ 明朝" w:hAnsi="ＭＳ 明朝" w:cs="Times New Roman" w:hint="eastAsia"/>
          <w:dstrike/>
          <w:sz w:val="19"/>
          <w:szCs w:val="19"/>
        </w:rPr>
        <w:t>30</w:t>
      </w:r>
      <w:r w:rsidRPr="00CF5646">
        <w:rPr>
          <w:rFonts w:ascii="ＭＳ 明朝" w:eastAsia="ＭＳ 明朝" w:hAnsi="ＭＳ 明朝" w:cs="Times New Roman"/>
          <w:dstrike/>
          <w:sz w:val="19"/>
          <w:szCs w:val="19"/>
        </w:rPr>
        <w:t>日以内に、その超過額を返還しなければならない。</w:t>
      </w:r>
    </w:p>
    <w:p w14:paraId="58090B0D"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６</w:t>
      </w:r>
      <w:r w:rsidRPr="00CF5646">
        <w:rPr>
          <w:rFonts w:ascii="ＭＳ 明朝" w:eastAsia="ＭＳ 明朝" w:hAnsi="ＭＳ 明朝" w:cs="Times New Roman"/>
          <w:dstrike/>
          <w:sz w:val="19"/>
          <w:szCs w:val="19"/>
        </w:rPr>
        <w:t xml:space="preserve">　前項の超過額が相当の額に達し、返還することが前払金の使用状況からみて著しく不適当であると認められるときは、</w:t>
      </w:r>
      <w:r w:rsidRPr="00CF5646">
        <w:rPr>
          <w:rFonts w:ascii="ＭＳ 明朝" w:eastAsia="ＭＳ 明朝" w:hAnsi="ＭＳ 明朝" w:cs="Times New Roman" w:hint="eastAsia"/>
          <w:dstrike/>
          <w:sz w:val="19"/>
          <w:szCs w:val="19"/>
        </w:rPr>
        <w:t>発注者と受注者とが協議</w:t>
      </w:r>
      <w:r w:rsidRPr="00CF5646">
        <w:rPr>
          <w:rFonts w:ascii="ＭＳ 明朝" w:eastAsia="ＭＳ 明朝" w:hAnsi="ＭＳ 明朝" w:cs="Times New Roman"/>
          <w:dstrike/>
          <w:sz w:val="19"/>
          <w:szCs w:val="19"/>
        </w:rPr>
        <w:t>して返還すべき超過額を定める。ただし、業務委託料が減額された日から</w:t>
      </w:r>
      <w:r w:rsidRPr="00CF5646">
        <w:rPr>
          <w:rFonts w:ascii="ＭＳ 明朝" w:eastAsia="ＭＳ 明朝" w:hAnsi="ＭＳ 明朝" w:cs="Times New Roman" w:hint="eastAsia"/>
          <w:dstrike/>
          <w:sz w:val="19"/>
          <w:szCs w:val="19"/>
        </w:rPr>
        <w:t>14</w:t>
      </w:r>
      <w:r w:rsidRPr="00CF5646">
        <w:rPr>
          <w:rFonts w:ascii="ＭＳ 明朝" w:eastAsia="ＭＳ 明朝" w:hAnsi="ＭＳ 明朝" w:cs="Times New Roman"/>
          <w:dstrike/>
          <w:sz w:val="19"/>
          <w:szCs w:val="19"/>
        </w:rPr>
        <w:t>日以内に協議が整わない場合には、</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が定め、</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に通知する。</w:t>
      </w:r>
    </w:p>
    <w:p w14:paraId="6DF9E050"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７</w:t>
      </w:r>
      <w:r w:rsidRPr="00CF5646">
        <w:rPr>
          <w:rFonts w:ascii="ＭＳ 明朝" w:eastAsia="ＭＳ 明朝" w:hAnsi="ＭＳ 明朝" w:cs="Times New Roman"/>
          <w:dstrike/>
          <w:sz w:val="19"/>
          <w:szCs w:val="19"/>
        </w:rPr>
        <w:t xml:space="preserve">　</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は、</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が第</w:t>
      </w:r>
      <w:r w:rsidRPr="00CF5646">
        <w:rPr>
          <w:rFonts w:ascii="ＭＳ 明朝" w:eastAsia="ＭＳ 明朝" w:hAnsi="ＭＳ 明朝" w:cs="Times New Roman" w:hint="eastAsia"/>
          <w:dstrike/>
          <w:sz w:val="19"/>
          <w:szCs w:val="19"/>
        </w:rPr>
        <w:t>５</w:t>
      </w:r>
      <w:r w:rsidRPr="00CF5646">
        <w:rPr>
          <w:rFonts w:ascii="ＭＳ 明朝" w:eastAsia="ＭＳ 明朝" w:hAnsi="ＭＳ 明朝" w:cs="Times New Roman"/>
          <w:dstrike/>
          <w:sz w:val="19"/>
          <w:szCs w:val="19"/>
        </w:rPr>
        <w:t>項の期間内に超過額を返還しなかったときは、その未返還額につき、同項の期間を経過した日から返還をする日までの期間について、その日数に応じ、</w:t>
      </w:r>
      <w:r w:rsidRPr="00CF5646">
        <w:rPr>
          <w:rFonts w:ascii="ＭＳ 明朝" w:eastAsia="ＭＳ 明朝" w:hAnsi="ＭＳ 明朝" w:cs="Times New Roman" w:hint="eastAsia"/>
          <w:dstrike/>
          <w:sz w:val="19"/>
          <w:szCs w:val="19"/>
        </w:rPr>
        <w:t>同項の返還期限の翌日時点における政府契約の支払遅延防止等に関する法律（昭和24年法律第256号。以下「遅延防止法」という。）第８条第1項の規定に基づく遅延利息の率を乗じて</w:t>
      </w:r>
      <w:r w:rsidRPr="00CF5646">
        <w:rPr>
          <w:rFonts w:ascii="ＭＳ 明朝" w:eastAsia="ＭＳ 明朝" w:hAnsi="ＭＳ 明朝" w:cs="Times New Roman"/>
          <w:dstrike/>
          <w:sz w:val="19"/>
          <w:szCs w:val="19"/>
        </w:rPr>
        <w:t>計算した額の遅延利息の支払</w:t>
      </w:r>
      <w:r w:rsidRPr="00CF5646">
        <w:rPr>
          <w:rFonts w:ascii="ＭＳ 明朝" w:eastAsia="ＭＳ 明朝" w:hAnsi="ＭＳ 明朝" w:cs="Times New Roman" w:hint="eastAsia"/>
          <w:dstrike/>
          <w:sz w:val="19"/>
          <w:szCs w:val="19"/>
        </w:rPr>
        <w:t>い</w:t>
      </w:r>
      <w:r w:rsidRPr="00CF5646">
        <w:rPr>
          <w:rFonts w:ascii="ＭＳ 明朝" w:eastAsia="ＭＳ 明朝" w:hAnsi="ＭＳ 明朝" w:cs="Times New Roman"/>
          <w:dstrike/>
          <w:sz w:val="19"/>
          <w:szCs w:val="19"/>
        </w:rPr>
        <w:t>を請求することができる。</w:t>
      </w:r>
    </w:p>
    <w:p w14:paraId="261F612A"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保証契約の変更</w:t>
      </w:r>
      <w:r w:rsidRPr="00CF5646">
        <w:rPr>
          <w:rFonts w:ascii="ＭＳ 明朝" w:eastAsia="ＭＳ 明朝" w:hAnsi="ＭＳ 明朝" w:cs="Times New Roman" w:hint="eastAsia"/>
          <w:dstrike/>
          <w:sz w:val="19"/>
          <w:szCs w:val="19"/>
        </w:rPr>
        <w:t>）</w:t>
      </w:r>
    </w:p>
    <w:p w14:paraId="1CDF44BA"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第</w:t>
      </w:r>
      <w:r w:rsidRPr="00CF5646">
        <w:rPr>
          <w:rFonts w:ascii="ＭＳ 明朝" w:eastAsia="ＭＳ 明朝" w:hAnsi="ＭＳ 明朝" w:cs="Times New Roman" w:hint="eastAsia"/>
          <w:dstrike/>
          <w:sz w:val="19"/>
          <w:szCs w:val="19"/>
        </w:rPr>
        <w:t>36</w:t>
      </w:r>
      <w:r w:rsidRPr="00CF5646">
        <w:rPr>
          <w:rFonts w:ascii="ＭＳ 明朝" w:eastAsia="ＭＳ 明朝" w:hAnsi="ＭＳ 明朝" w:cs="Times New Roman"/>
          <w:dstrike/>
          <w:sz w:val="19"/>
          <w:szCs w:val="19"/>
        </w:rPr>
        <w:t xml:space="preserve">条　</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は、前条第</w:t>
      </w:r>
      <w:r w:rsidRPr="00CF5646">
        <w:rPr>
          <w:rFonts w:ascii="ＭＳ 明朝" w:eastAsia="ＭＳ 明朝" w:hAnsi="ＭＳ 明朝" w:cs="Times New Roman" w:hint="eastAsia"/>
          <w:dstrike/>
          <w:sz w:val="19"/>
          <w:szCs w:val="19"/>
        </w:rPr>
        <w:t>４</w:t>
      </w:r>
      <w:r w:rsidRPr="00CF5646">
        <w:rPr>
          <w:rFonts w:ascii="ＭＳ 明朝" w:eastAsia="ＭＳ 明朝" w:hAnsi="ＭＳ 明朝" w:cs="Times New Roman"/>
          <w:dstrike/>
          <w:sz w:val="19"/>
          <w:szCs w:val="19"/>
        </w:rPr>
        <w:t>項の規定により受領済みの前払金に追加してさらに前払金の支払</w:t>
      </w:r>
      <w:r w:rsidRPr="00CF5646">
        <w:rPr>
          <w:rFonts w:ascii="ＭＳ 明朝" w:eastAsia="ＭＳ 明朝" w:hAnsi="ＭＳ 明朝" w:cs="Times New Roman" w:hint="eastAsia"/>
          <w:dstrike/>
          <w:sz w:val="19"/>
          <w:szCs w:val="19"/>
        </w:rPr>
        <w:t>い</w:t>
      </w:r>
      <w:r w:rsidRPr="00CF5646">
        <w:rPr>
          <w:rFonts w:ascii="ＭＳ 明朝" w:eastAsia="ＭＳ 明朝" w:hAnsi="ＭＳ 明朝" w:cs="Times New Roman"/>
          <w:dstrike/>
          <w:sz w:val="19"/>
          <w:szCs w:val="19"/>
        </w:rPr>
        <w:t>を請求する場合には、あらかじめ、保証契約を変更し、変更後の保証証書を</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に寄託しなければならない。</w:t>
      </w:r>
    </w:p>
    <w:p w14:paraId="3C5C5D73"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２</w:t>
      </w:r>
      <w:r w:rsidRPr="00CF5646">
        <w:rPr>
          <w:rFonts w:ascii="ＭＳ 明朝" w:eastAsia="ＭＳ 明朝" w:hAnsi="ＭＳ 明朝" w:cs="Times New Roman"/>
          <w:dstrike/>
          <w:sz w:val="19"/>
          <w:szCs w:val="19"/>
        </w:rPr>
        <w:t xml:space="preserve">　</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は、前項に規定する場合のほか、業務委託料が減額された場合において、保証契約を変更したときは、変更後の保証証書を直ちに</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に寄託しなければならない。</w:t>
      </w:r>
    </w:p>
    <w:p w14:paraId="3E79E25D"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4EDDE9A"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４</w:t>
      </w:r>
      <w:r w:rsidRPr="00CF5646">
        <w:rPr>
          <w:rFonts w:ascii="ＭＳ 明朝" w:eastAsia="ＭＳ 明朝" w:hAnsi="ＭＳ 明朝" w:cs="Times New Roman"/>
          <w:dstrike/>
          <w:sz w:val="19"/>
          <w:szCs w:val="19"/>
        </w:rPr>
        <w:t xml:space="preserve">　</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は、前払金額の変更を伴わない履行期間の変更が行われた場合には、</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に代わりその旨を保証事業会社に直ちに通知するものとする。</w:t>
      </w:r>
    </w:p>
    <w:p w14:paraId="1481AB77"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前払金の使用等</w:t>
      </w:r>
      <w:r w:rsidRPr="00CF5646">
        <w:rPr>
          <w:rFonts w:ascii="ＭＳ 明朝" w:eastAsia="ＭＳ 明朝" w:hAnsi="ＭＳ 明朝" w:cs="Times New Roman" w:hint="eastAsia"/>
          <w:dstrike/>
          <w:sz w:val="19"/>
          <w:szCs w:val="19"/>
        </w:rPr>
        <w:t>）</w:t>
      </w:r>
    </w:p>
    <w:p w14:paraId="4D9BAED3"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第</w:t>
      </w:r>
      <w:r w:rsidRPr="00CF5646">
        <w:rPr>
          <w:rFonts w:ascii="ＭＳ 明朝" w:eastAsia="ＭＳ 明朝" w:hAnsi="ＭＳ 明朝" w:cs="Times New Roman" w:hint="eastAsia"/>
          <w:dstrike/>
          <w:sz w:val="19"/>
          <w:szCs w:val="19"/>
        </w:rPr>
        <w:t>37</w:t>
      </w:r>
      <w:r w:rsidRPr="00CF5646">
        <w:rPr>
          <w:rFonts w:ascii="ＭＳ 明朝" w:eastAsia="ＭＳ 明朝" w:hAnsi="ＭＳ 明朝" w:cs="Times New Roman"/>
          <w:dstrike/>
          <w:sz w:val="19"/>
          <w:szCs w:val="19"/>
        </w:rPr>
        <w:t xml:space="preserve">条　</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は、前払金をこの業務の材料費、労務費、外注費、機械購入費</w:t>
      </w: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当該業務において償却される割合に相当する額に限る。</w:t>
      </w: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、動力費、支払運賃及び保証料に相当する額として必要な経費以外の支払</w:t>
      </w:r>
      <w:r w:rsidRPr="00CF5646">
        <w:rPr>
          <w:rFonts w:ascii="ＭＳ 明朝" w:eastAsia="ＭＳ 明朝" w:hAnsi="ＭＳ 明朝" w:cs="Times New Roman" w:hint="eastAsia"/>
          <w:dstrike/>
          <w:sz w:val="19"/>
          <w:szCs w:val="19"/>
        </w:rPr>
        <w:lastRenderedPageBreak/>
        <w:t>い</w:t>
      </w:r>
      <w:r w:rsidRPr="00CF5646">
        <w:rPr>
          <w:rFonts w:ascii="ＭＳ 明朝" w:eastAsia="ＭＳ 明朝" w:hAnsi="ＭＳ 明朝" w:cs="Times New Roman"/>
          <w:dstrike/>
          <w:sz w:val="19"/>
          <w:szCs w:val="19"/>
        </w:rPr>
        <w:t>に充当してはならない。</w:t>
      </w:r>
    </w:p>
    <w:p w14:paraId="688EB023"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 xml:space="preserve">　（部分払）</w:t>
      </w:r>
    </w:p>
    <w:p w14:paraId="4508269A" w14:textId="77777777" w:rsidR="00E9526E" w:rsidRPr="007A2D7C"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第37条の２　受注者は、業務の完了前に、受注者が既に業務を完了した部分（次条の規定により部分引渡し受けている場合には、当該引渡し部分を除くものとし、以下「既履行部分」という。）に相応する業務委託料相当額の10分の９以内の額について、次項から第７項までに定めるところにより部分払を請求することができる。</w:t>
      </w:r>
      <w:r w:rsidRPr="007A2D7C">
        <w:rPr>
          <w:rFonts w:ascii="ＭＳ 明朝" w:eastAsia="ＭＳ 明朝" w:hAnsi="ＭＳ 明朝" w:cs="Times New Roman" w:hint="eastAsia"/>
          <w:sz w:val="19"/>
          <w:szCs w:val="19"/>
        </w:rPr>
        <w:t>ただし、この請求は、履行期間中</w:t>
      </w:r>
      <w:r w:rsidR="00180760">
        <w:rPr>
          <w:rFonts w:ascii="ＭＳ 明朝" w:eastAsia="ＭＳ 明朝" w:hAnsi="ＭＳ 明朝" w:cs="Times New Roman" w:hint="eastAsia"/>
          <w:sz w:val="19"/>
          <w:szCs w:val="19"/>
        </w:rPr>
        <w:t>３</w:t>
      </w:r>
      <w:r w:rsidRPr="007A2D7C">
        <w:rPr>
          <w:rFonts w:ascii="ＭＳ 明朝" w:eastAsia="ＭＳ 明朝" w:hAnsi="ＭＳ 明朝" w:cs="Times New Roman" w:hint="eastAsia"/>
          <w:sz w:val="19"/>
          <w:szCs w:val="19"/>
        </w:rPr>
        <w:t>回を超えることができない。</w:t>
      </w:r>
    </w:p>
    <w:p w14:paraId="64BDAD65"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２　受注者は、部分払を請求しようとするときは、あらかじめ、当該請求に係る既履行部分の確認を発注者に請求しなければならない。</w:t>
      </w:r>
    </w:p>
    <w:p w14:paraId="5BB1F885"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３　発注者は、前項の場合において、当該請求を受けた日から10日以内に、受注者の立会いの上、設計図書に定めるところにより、同項の確認をするための検査を行い、当該確認の結果を受注者に通知しなければならない。</w:t>
      </w:r>
    </w:p>
    <w:p w14:paraId="5597F7AF"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４　前項の場合において、検査に直接要する費用は、受注者の負担とする。</w:t>
      </w:r>
    </w:p>
    <w:p w14:paraId="4205C798"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５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72C6F5F2"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 xml:space="preserve">　　　部分払金の額≦第１項の業務委託料相当額×（９／10－前払金額／業務委託料）</w:t>
      </w:r>
    </w:p>
    <w:p w14:paraId="55D63C0D"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６　受注者は、第３項の規定による確認があったときは、前項の規定により算定された額の部分払を請求することができる。この場合においては、発注者は、当該請求を受けた日から14</w:t>
      </w:r>
      <w:r w:rsidRPr="00216E52">
        <w:rPr>
          <w:rFonts w:ascii="ＭＳ 明朝" w:eastAsia="ＭＳ 明朝" w:hAnsi="ＭＳ 明朝" w:cs="Times New Roman"/>
          <w:sz w:val="19"/>
          <w:szCs w:val="19"/>
        </w:rPr>
        <w:t>日</w:t>
      </w:r>
      <w:r w:rsidRPr="00216E52">
        <w:rPr>
          <w:rFonts w:ascii="ＭＳ 明朝" w:eastAsia="ＭＳ 明朝" w:hAnsi="ＭＳ 明朝" w:cs="Times New Roman" w:hint="eastAsia"/>
          <w:sz w:val="19"/>
          <w:szCs w:val="19"/>
        </w:rPr>
        <w:t>以内に部分払金を支払わなければならない。</w:t>
      </w:r>
    </w:p>
    <w:p w14:paraId="16CA915F" w14:textId="77777777" w:rsidR="00E9526E" w:rsidRPr="00216E52" w:rsidRDefault="00E9526E" w:rsidP="00E9526E">
      <w:pPr>
        <w:spacing w:line="240" w:lineRule="exact"/>
        <w:ind w:left="190" w:hangingChars="100" w:hanging="190"/>
        <w:rPr>
          <w:rFonts w:ascii="ＭＳ 明朝" w:eastAsia="ＭＳ 明朝" w:hAnsi="ＭＳ 明朝" w:cs="Times New Roman"/>
          <w:sz w:val="19"/>
          <w:szCs w:val="19"/>
        </w:rPr>
      </w:pPr>
      <w:r w:rsidRPr="00216E52">
        <w:rPr>
          <w:rFonts w:ascii="ＭＳ 明朝" w:eastAsia="ＭＳ 明朝" w:hAnsi="ＭＳ 明朝" w:cs="Times New Roman" w:hint="eastAsia"/>
          <w:sz w:val="19"/>
          <w:szCs w:val="19"/>
        </w:rPr>
        <w:t>７　前項の規定により部分払金の支払い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7437AA66"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部分引渡し</w:t>
      </w:r>
      <w:r w:rsidRPr="00CF5646">
        <w:rPr>
          <w:rFonts w:ascii="ＭＳ 明朝" w:eastAsia="ＭＳ 明朝" w:hAnsi="ＭＳ 明朝" w:cs="Times New Roman" w:hint="eastAsia"/>
          <w:dstrike/>
          <w:sz w:val="19"/>
          <w:szCs w:val="19"/>
        </w:rPr>
        <w:t>）</w:t>
      </w:r>
    </w:p>
    <w:p w14:paraId="1690F06F"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第</w:t>
      </w:r>
      <w:r w:rsidRPr="00CF5646">
        <w:rPr>
          <w:rFonts w:ascii="ＭＳ 明朝" w:eastAsia="ＭＳ 明朝" w:hAnsi="ＭＳ 明朝" w:cs="Times New Roman" w:hint="eastAsia"/>
          <w:dstrike/>
          <w:sz w:val="19"/>
          <w:szCs w:val="19"/>
        </w:rPr>
        <w:t>38</w:t>
      </w:r>
      <w:r w:rsidRPr="00CF5646">
        <w:rPr>
          <w:rFonts w:ascii="ＭＳ 明朝" w:eastAsia="ＭＳ 明朝" w:hAnsi="ＭＳ 明朝" w:cs="Times New Roman"/>
          <w:dstrike/>
          <w:sz w:val="19"/>
          <w:szCs w:val="19"/>
        </w:rPr>
        <w:t>条　成果物について、</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が設計図書において業務の完了に先だって引渡しを受けるべきことを</w:t>
      </w:r>
      <w:r w:rsidRPr="00CF5646">
        <w:rPr>
          <w:rFonts w:ascii="ＭＳ 明朝" w:eastAsia="ＭＳ 明朝" w:hAnsi="ＭＳ 明朝" w:cs="Times New Roman" w:hint="eastAsia"/>
          <w:dstrike/>
          <w:sz w:val="19"/>
          <w:szCs w:val="19"/>
        </w:rPr>
        <w:t>指定</w:t>
      </w:r>
      <w:r w:rsidRPr="00CF5646">
        <w:rPr>
          <w:rFonts w:ascii="ＭＳ 明朝" w:eastAsia="ＭＳ 明朝" w:hAnsi="ＭＳ 明朝" w:cs="Times New Roman"/>
          <w:dstrike/>
          <w:sz w:val="19"/>
          <w:szCs w:val="19"/>
        </w:rPr>
        <w:t>した部分(以下</w:t>
      </w:r>
      <w:r w:rsidRPr="00CF5646">
        <w:rPr>
          <w:rFonts w:ascii="ＭＳ 明朝" w:eastAsia="ＭＳ 明朝" w:hAnsi="ＭＳ 明朝" w:cs="Times New Roman" w:hint="eastAsia"/>
          <w:dstrike/>
          <w:sz w:val="19"/>
          <w:szCs w:val="19"/>
        </w:rPr>
        <w:t>この</w:t>
      </w:r>
      <w:r w:rsidRPr="00CF5646">
        <w:rPr>
          <w:rFonts w:ascii="ＭＳ 明朝" w:eastAsia="ＭＳ 明朝" w:hAnsi="ＭＳ 明朝" w:cs="Times New Roman"/>
          <w:dstrike/>
          <w:sz w:val="19"/>
          <w:szCs w:val="19"/>
        </w:rPr>
        <w:t>条において「指定部分」という。)がある場合において、当該指定部分の業務が完了したときは、第</w:t>
      </w:r>
      <w:r w:rsidRPr="00CF5646">
        <w:rPr>
          <w:rFonts w:ascii="ＭＳ 明朝" w:eastAsia="ＭＳ 明朝" w:hAnsi="ＭＳ 明朝" w:cs="Times New Roman" w:hint="eastAsia"/>
          <w:dstrike/>
          <w:sz w:val="19"/>
          <w:szCs w:val="19"/>
        </w:rPr>
        <w:t>32</w:t>
      </w:r>
      <w:r w:rsidRPr="00CF5646">
        <w:rPr>
          <w:rFonts w:ascii="ＭＳ 明朝" w:eastAsia="ＭＳ 明朝" w:hAnsi="ＭＳ 明朝" w:cs="Times New Roman"/>
          <w:dstrike/>
          <w:sz w:val="19"/>
          <w:szCs w:val="19"/>
        </w:rPr>
        <w:t>条中「業務」とあるのは「指定部分に係る業務」と、「成果物」とあるのは「指定部分に係る成果物」と、同条第</w:t>
      </w:r>
      <w:r w:rsidRPr="00CF5646">
        <w:rPr>
          <w:rFonts w:ascii="ＭＳ 明朝" w:eastAsia="ＭＳ 明朝" w:hAnsi="ＭＳ 明朝" w:cs="Times New Roman" w:hint="eastAsia"/>
          <w:dstrike/>
          <w:sz w:val="19"/>
          <w:szCs w:val="19"/>
        </w:rPr>
        <w:t>４</w:t>
      </w:r>
      <w:r w:rsidRPr="00CF5646">
        <w:rPr>
          <w:rFonts w:ascii="ＭＳ 明朝" w:eastAsia="ＭＳ 明朝" w:hAnsi="ＭＳ 明朝" w:cs="Times New Roman"/>
          <w:dstrike/>
          <w:sz w:val="19"/>
          <w:szCs w:val="19"/>
        </w:rPr>
        <w:t>項及び第</w:t>
      </w:r>
      <w:r w:rsidRPr="00CF5646">
        <w:rPr>
          <w:rFonts w:ascii="ＭＳ 明朝" w:eastAsia="ＭＳ 明朝" w:hAnsi="ＭＳ 明朝" w:cs="Times New Roman" w:hint="eastAsia"/>
          <w:dstrike/>
          <w:sz w:val="19"/>
          <w:szCs w:val="19"/>
        </w:rPr>
        <w:t>33</w:t>
      </w:r>
      <w:r w:rsidRPr="00CF5646">
        <w:rPr>
          <w:rFonts w:ascii="ＭＳ 明朝" w:eastAsia="ＭＳ 明朝" w:hAnsi="ＭＳ 明朝" w:cs="Times New Roman"/>
          <w:dstrike/>
          <w:sz w:val="19"/>
          <w:szCs w:val="19"/>
        </w:rPr>
        <w:t>条中「業務委託料」とあるのは「部分引渡しに係る業務委託</w:t>
      </w:r>
    </w:p>
    <w:p w14:paraId="5164A305"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料」と読み替えて、これらの規定を準用する。</w:t>
      </w:r>
    </w:p>
    <w:p w14:paraId="1CCEE8B6"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２</w:t>
      </w:r>
      <w:r w:rsidRPr="00CF5646">
        <w:rPr>
          <w:rFonts w:ascii="ＭＳ 明朝" w:eastAsia="ＭＳ 明朝" w:hAnsi="ＭＳ 明朝" w:cs="Times New Roman"/>
          <w:dstrike/>
          <w:sz w:val="19"/>
          <w:szCs w:val="19"/>
        </w:rPr>
        <w:t xml:space="preserve">　前項に規定する場合のほか、成果物の一部分が完成し、かつ、可分なものであるときは、</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は、当該部分について、</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の承諾を得て引渡しを受けることができる。この場合において、第</w:t>
      </w:r>
      <w:r w:rsidRPr="00CF5646">
        <w:rPr>
          <w:rFonts w:ascii="ＭＳ 明朝" w:eastAsia="ＭＳ 明朝" w:hAnsi="ＭＳ 明朝" w:cs="Times New Roman" w:hint="eastAsia"/>
          <w:dstrike/>
          <w:sz w:val="19"/>
          <w:szCs w:val="19"/>
        </w:rPr>
        <w:t>32</w:t>
      </w:r>
      <w:r w:rsidRPr="00CF5646">
        <w:rPr>
          <w:rFonts w:ascii="ＭＳ 明朝" w:eastAsia="ＭＳ 明朝" w:hAnsi="ＭＳ 明朝" w:cs="Times New Roman"/>
          <w:dstrike/>
          <w:sz w:val="19"/>
          <w:szCs w:val="19"/>
        </w:rPr>
        <w:t>条中「業務」とあるのは「引渡部分に係る業務」と、「成果物」とあるのは「引渡部分に係る成果物」と、同条第</w:t>
      </w:r>
      <w:r w:rsidRPr="00CF5646">
        <w:rPr>
          <w:rFonts w:ascii="ＭＳ 明朝" w:eastAsia="ＭＳ 明朝" w:hAnsi="ＭＳ 明朝" w:cs="Times New Roman" w:hint="eastAsia"/>
          <w:dstrike/>
          <w:sz w:val="19"/>
          <w:szCs w:val="19"/>
        </w:rPr>
        <w:t>４</w:t>
      </w:r>
      <w:r w:rsidRPr="00CF5646">
        <w:rPr>
          <w:rFonts w:ascii="ＭＳ 明朝" w:eastAsia="ＭＳ 明朝" w:hAnsi="ＭＳ 明朝" w:cs="Times New Roman"/>
          <w:dstrike/>
          <w:sz w:val="19"/>
          <w:szCs w:val="19"/>
        </w:rPr>
        <w:t>項及び第</w:t>
      </w:r>
      <w:r w:rsidRPr="00CF5646">
        <w:rPr>
          <w:rFonts w:ascii="ＭＳ 明朝" w:eastAsia="ＭＳ 明朝" w:hAnsi="ＭＳ 明朝" w:cs="Times New Roman" w:hint="eastAsia"/>
          <w:dstrike/>
          <w:sz w:val="19"/>
          <w:szCs w:val="19"/>
        </w:rPr>
        <w:t>33</w:t>
      </w:r>
      <w:r w:rsidRPr="00CF5646">
        <w:rPr>
          <w:rFonts w:ascii="ＭＳ 明朝" w:eastAsia="ＭＳ 明朝" w:hAnsi="ＭＳ 明朝" w:cs="Times New Roman"/>
          <w:dstrike/>
          <w:sz w:val="19"/>
          <w:szCs w:val="19"/>
        </w:rPr>
        <w:t>条中「業務委託料」とあるのは「部分引渡しに係る業務委託料」と読み替えて、これらの規定を準用する。</w:t>
      </w:r>
    </w:p>
    <w:p w14:paraId="48C24530"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３</w:t>
      </w:r>
      <w:r w:rsidRPr="00CF5646">
        <w:rPr>
          <w:rFonts w:ascii="ＭＳ 明朝" w:eastAsia="ＭＳ 明朝" w:hAnsi="ＭＳ 明朝" w:cs="Times New Roman"/>
          <w:dstrike/>
          <w:sz w:val="19"/>
          <w:szCs w:val="19"/>
        </w:rPr>
        <w:t xml:space="preserve">　前</w:t>
      </w:r>
      <w:r w:rsidRPr="00CF5646">
        <w:rPr>
          <w:rFonts w:ascii="ＭＳ 明朝" w:eastAsia="ＭＳ 明朝" w:hAnsi="ＭＳ 明朝" w:cs="Times New Roman" w:hint="eastAsia"/>
          <w:dstrike/>
          <w:sz w:val="19"/>
          <w:szCs w:val="19"/>
        </w:rPr>
        <w:t>２</w:t>
      </w:r>
      <w:r w:rsidRPr="00CF5646">
        <w:rPr>
          <w:rFonts w:ascii="ＭＳ 明朝" w:eastAsia="ＭＳ 明朝" w:hAnsi="ＭＳ 明朝" w:cs="Times New Roman"/>
          <w:dstrike/>
          <w:sz w:val="19"/>
          <w:szCs w:val="19"/>
        </w:rPr>
        <w:t>項</w:t>
      </w:r>
      <w:r w:rsidRPr="00CF5646">
        <w:rPr>
          <w:rFonts w:ascii="ＭＳ 明朝" w:eastAsia="ＭＳ 明朝" w:hAnsi="ＭＳ 明朝" w:cs="Times New Roman" w:hint="eastAsia"/>
          <w:dstrike/>
          <w:sz w:val="19"/>
          <w:szCs w:val="19"/>
        </w:rPr>
        <w:t>の規定により</w:t>
      </w:r>
      <w:r w:rsidRPr="00CF5646">
        <w:rPr>
          <w:rFonts w:ascii="ＭＳ 明朝" w:eastAsia="ＭＳ 明朝" w:hAnsi="ＭＳ 明朝" w:cs="Times New Roman"/>
          <w:dstrike/>
          <w:sz w:val="19"/>
          <w:szCs w:val="19"/>
        </w:rPr>
        <w:t>準用する第</w:t>
      </w:r>
      <w:r w:rsidRPr="00CF5646">
        <w:rPr>
          <w:rFonts w:ascii="ＭＳ 明朝" w:eastAsia="ＭＳ 明朝" w:hAnsi="ＭＳ 明朝" w:cs="Times New Roman" w:hint="eastAsia"/>
          <w:dstrike/>
          <w:sz w:val="19"/>
          <w:szCs w:val="19"/>
        </w:rPr>
        <w:t>33</w:t>
      </w:r>
      <w:r w:rsidRPr="00CF5646">
        <w:rPr>
          <w:rFonts w:ascii="ＭＳ 明朝" w:eastAsia="ＭＳ 明朝" w:hAnsi="ＭＳ 明朝" w:cs="Times New Roman"/>
          <w:dstrike/>
          <w:sz w:val="19"/>
          <w:szCs w:val="19"/>
        </w:rPr>
        <w:t>条第</w:t>
      </w:r>
      <w:r w:rsidRPr="00CF5646">
        <w:rPr>
          <w:rFonts w:ascii="ＭＳ 明朝" w:eastAsia="ＭＳ 明朝" w:hAnsi="ＭＳ 明朝" w:cs="Times New Roman" w:hint="eastAsia"/>
          <w:dstrike/>
          <w:sz w:val="19"/>
          <w:szCs w:val="19"/>
        </w:rPr>
        <w:t>１</w:t>
      </w:r>
      <w:r w:rsidRPr="00CF5646">
        <w:rPr>
          <w:rFonts w:ascii="ＭＳ 明朝" w:eastAsia="ＭＳ 明朝" w:hAnsi="ＭＳ 明朝" w:cs="Times New Roman"/>
          <w:dstrike/>
          <w:sz w:val="19"/>
          <w:szCs w:val="19"/>
        </w:rPr>
        <w:t>項の規定により</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が請求することができる部分引渡しに係る業務委託料は、次の各号に掲げる式により算定する。この場合において、第</w:t>
      </w:r>
      <w:r w:rsidRPr="00CF5646">
        <w:rPr>
          <w:rFonts w:ascii="ＭＳ 明朝" w:eastAsia="ＭＳ 明朝" w:hAnsi="ＭＳ 明朝" w:cs="Times New Roman" w:hint="eastAsia"/>
          <w:dstrike/>
          <w:sz w:val="19"/>
          <w:szCs w:val="19"/>
        </w:rPr>
        <w:t>１</w:t>
      </w:r>
      <w:r w:rsidRPr="00CF5646">
        <w:rPr>
          <w:rFonts w:ascii="ＭＳ 明朝" w:eastAsia="ＭＳ 明朝" w:hAnsi="ＭＳ 明朝" w:cs="Times New Roman"/>
          <w:dstrike/>
          <w:sz w:val="19"/>
          <w:szCs w:val="19"/>
        </w:rPr>
        <w:t>号中「指定部分に相応する業務委託料」及び第</w:t>
      </w:r>
      <w:r w:rsidRPr="00CF5646">
        <w:rPr>
          <w:rFonts w:ascii="ＭＳ 明朝" w:eastAsia="ＭＳ 明朝" w:hAnsi="ＭＳ 明朝" w:cs="Times New Roman" w:hint="eastAsia"/>
          <w:dstrike/>
          <w:sz w:val="19"/>
          <w:szCs w:val="19"/>
        </w:rPr>
        <w:t>２</w:t>
      </w:r>
      <w:r w:rsidRPr="00CF5646">
        <w:rPr>
          <w:rFonts w:ascii="ＭＳ 明朝" w:eastAsia="ＭＳ 明朝" w:hAnsi="ＭＳ 明朝" w:cs="Times New Roman"/>
          <w:dstrike/>
          <w:sz w:val="19"/>
          <w:szCs w:val="19"/>
        </w:rPr>
        <w:t>号中「引渡部分に相応する業務委託料」は、</w:t>
      </w:r>
      <w:r w:rsidRPr="00CF5646">
        <w:rPr>
          <w:rFonts w:ascii="ＭＳ 明朝" w:eastAsia="ＭＳ 明朝" w:hAnsi="ＭＳ 明朝" w:cs="Times New Roman" w:hint="eastAsia"/>
          <w:dstrike/>
          <w:sz w:val="19"/>
          <w:szCs w:val="19"/>
        </w:rPr>
        <w:t>発注者と受注者とが</w:t>
      </w:r>
      <w:r w:rsidRPr="00CF5646">
        <w:rPr>
          <w:rFonts w:ascii="ＭＳ 明朝" w:eastAsia="ＭＳ 明朝" w:hAnsi="ＭＳ 明朝" w:cs="Times New Roman"/>
          <w:dstrike/>
          <w:sz w:val="19"/>
          <w:szCs w:val="19"/>
        </w:rPr>
        <w:t>協議して定める。ただし、</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が前</w:t>
      </w:r>
      <w:r w:rsidRPr="00CF5646">
        <w:rPr>
          <w:rFonts w:ascii="ＭＳ 明朝" w:eastAsia="ＭＳ 明朝" w:hAnsi="ＭＳ 明朝" w:cs="Times New Roman" w:hint="eastAsia"/>
          <w:dstrike/>
          <w:sz w:val="19"/>
          <w:szCs w:val="19"/>
        </w:rPr>
        <w:t>２</w:t>
      </w:r>
      <w:r w:rsidRPr="00CF5646">
        <w:rPr>
          <w:rFonts w:ascii="ＭＳ 明朝" w:eastAsia="ＭＳ 明朝" w:hAnsi="ＭＳ 明朝" w:cs="Times New Roman"/>
          <w:dstrike/>
          <w:sz w:val="19"/>
          <w:szCs w:val="19"/>
        </w:rPr>
        <w:t>項において読み替えて準用する第</w:t>
      </w:r>
      <w:r w:rsidRPr="00CF5646">
        <w:rPr>
          <w:rFonts w:ascii="ＭＳ 明朝" w:eastAsia="ＭＳ 明朝" w:hAnsi="ＭＳ 明朝" w:cs="Times New Roman" w:hint="eastAsia"/>
          <w:dstrike/>
          <w:sz w:val="19"/>
          <w:szCs w:val="19"/>
        </w:rPr>
        <w:t>33</w:t>
      </w:r>
      <w:r w:rsidRPr="00CF5646">
        <w:rPr>
          <w:rFonts w:ascii="ＭＳ 明朝" w:eastAsia="ＭＳ 明朝" w:hAnsi="ＭＳ 明朝" w:cs="Times New Roman"/>
          <w:dstrike/>
          <w:sz w:val="19"/>
          <w:szCs w:val="19"/>
        </w:rPr>
        <w:t>条第</w:t>
      </w:r>
      <w:r w:rsidRPr="00CF5646">
        <w:rPr>
          <w:rFonts w:ascii="ＭＳ 明朝" w:eastAsia="ＭＳ 明朝" w:hAnsi="ＭＳ 明朝" w:cs="Times New Roman" w:hint="eastAsia"/>
          <w:dstrike/>
          <w:sz w:val="19"/>
          <w:szCs w:val="19"/>
        </w:rPr>
        <w:t>１</w:t>
      </w:r>
      <w:r w:rsidRPr="00CF5646">
        <w:rPr>
          <w:rFonts w:ascii="ＭＳ 明朝" w:eastAsia="ＭＳ 明朝" w:hAnsi="ＭＳ 明朝" w:cs="Times New Roman"/>
          <w:dstrike/>
          <w:sz w:val="19"/>
          <w:szCs w:val="19"/>
        </w:rPr>
        <w:t>項の規定による請求を受けた日から</w:t>
      </w:r>
      <w:r w:rsidRPr="00CF5646">
        <w:rPr>
          <w:rFonts w:ascii="ＭＳ 明朝" w:eastAsia="ＭＳ 明朝" w:hAnsi="ＭＳ 明朝" w:cs="Times New Roman" w:hint="eastAsia"/>
          <w:dstrike/>
          <w:sz w:val="19"/>
          <w:szCs w:val="19"/>
        </w:rPr>
        <w:t>14</w:t>
      </w:r>
      <w:r w:rsidRPr="00CF5646">
        <w:rPr>
          <w:rFonts w:ascii="ＭＳ 明朝" w:eastAsia="ＭＳ 明朝" w:hAnsi="ＭＳ 明朝" w:cs="Times New Roman"/>
          <w:dstrike/>
          <w:sz w:val="19"/>
          <w:szCs w:val="19"/>
        </w:rPr>
        <w:t>日以内に協議が整わない場合には、</w:t>
      </w:r>
      <w:r w:rsidRPr="00CF5646">
        <w:rPr>
          <w:rFonts w:ascii="ＭＳ 明朝" w:eastAsia="ＭＳ 明朝" w:hAnsi="ＭＳ 明朝" w:cs="Times New Roman" w:hint="eastAsia"/>
          <w:dstrike/>
          <w:sz w:val="19"/>
          <w:szCs w:val="19"/>
        </w:rPr>
        <w:t>発注者</w:t>
      </w:r>
      <w:r w:rsidRPr="00CF5646">
        <w:rPr>
          <w:rFonts w:ascii="ＭＳ 明朝" w:eastAsia="ＭＳ 明朝" w:hAnsi="ＭＳ 明朝" w:cs="Times New Roman"/>
          <w:dstrike/>
          <w:sz w:val="19"/>
          <w:szCs w:val="19"/>
        </w:rPr>
        <w:t>が定め、</w:t>
      </w:r>
      <w:r w:rsidRPr="00CF5646">
        <w:rPr>
          <w:rFonts w:ascii="ＭＳ 明朝" w:eastAsia="ＭＳ 明朝" w:hAnsi="ＭＳ 明朝" w:cs="Times New Roman" w:hint="eastAsia"/>
          <w:dstrike/>
          <w:sz w:val="19"/>
          <w:szCs w:val="19"/>
        </w:rPr>
        <w:t>受注者</w:t>
      </w:r>
      <w:r w:rsidRPr="00CF5646">
        <w:rPr>
          <w:rFonts w:ascii="ＭＳ 明朝" w:eastAsia="ＭＳ 明朝" w:hAnsi="ＭＳ 明朝" w:cs="Times New Roman"/>
          <w:dstrike/>
          <w:sz w:val="19"/>
          <w:szCs w:val="19"/>
        </w:rPr>
        <w:t>に通知する。</w:t>
      </w:r>
    </w:p>
    <w:p w14:paraId="5FE52FAE" w14:textId="77777777" w:rsidR="00E9526E" w:rsidRPr="00CF5646" w:rsidRDefault="00E9526E" w:rsidP="00E9526E">
      <w:pPr>
        <w:spacing w:line="240" w:lineRule="exact"/>
        <w:ind w:firstLineChars="100" w:firstLine="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(1) </w:t>
      </w:r>
      <w:r w:rsidRPr="00CF5646">
        <w:rPr>
          <w:rFonts w:ascii="ＭＳ 明朝" w:eastAsia="ＭＳ 明朝" w:hAnsi="ＭＳ 明朝" w:cs="Times New Roman"/>
          <w:dstrike/>
          <w:sz w:val="19"/>
          <w:szCs w:val="19"/>
        </w:rPr>
        <w:t>第</w:t>
      </w:r>
      <w:r w:rsidRPr="00CF5646">
        <w:rPr>
          <w:rFonts w:ascii="ＭＳ 明朝" w:eastAsia="ＭＳ 明朝" w:hAnsi="ＭＳ 明朝" w:cs="Times New Roman" w:hint="eastAsia"/>
          <w:dstrike/>
          <w:sz w:val="19"/>
          <w:szCs w:val="19"/>
        </w:rPr>
        <w:t>１</w:t>
      </w:r>
      <w:r w:rsidRPr="00CF5646">
        <w:rPr>
          <w:rFonts w:ascii="ＭＳ 明朝" w:eastAsia="ＭＳ 明朝" w:hAnsi="ＭＳ 明朝" w:cs="Times New Roman"/>
          <w:dstrike/>
          <w:sz w:val="19"/>
          <w:szCs w:val="19"/>
        </w:rPr>
        <w:t>項に規定する部分引渡しに係る業務委託料</w:t>
      </w:r>
    </w:p>
    <w:p w14:paraId="76631FF7" w14:textId="77777777" w:rsidR="00E9526E" w:rsidRPr="00CF5646" w:rsidRDefault="00E9526E" w:rsidP="00E9526E">
      <w:pPr>
        <w:spacing w:line="240" w:lineRule="exact"/>
        <w:ind w:firstLineChars="300" w:firstLine="570"/>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指定部分に相応する業務委託料</w:t>
      </w:r>
      <w:r w:rsidRPr="00CF5646">
        <w:rPr>
          <w:rFonts w:ascii="ＭＳ 明朝" w:eastAsia="ＭＳ 明朝" w:hAnsi="ＭＳ 明朝" w:cs="Times New Roman" w:hint="eastAsia"/>
          <w:dstrike/>
          <w:sz w:val="19"/>
          <w:szCs w:val="19"/>
        </w:rPr>
        <w:t>×（１</w:t>
      </w:r>
      <w:r w:rsidRPr="00CF5646">
        <w:rPr>
          <w:rFonts w:ascii="ＭＳ 明朝" w:eastAsia="ＭＳ 明朝" w:hAnsi="ＭＳ 明朝" w:cs="Times New Roman"/>
          <w:dstrike/>
          <w:sz w:val="19"/>
          <w:szCs w:val="19"/>
        </w:rPr>
        <w:t>－前払金の額／業務委託料</w:t>
      </w:r>
      <w:r w:rsidRPr="00CF5646">
        <w:rPr>
          <w:rFonts w:ascii="ＭＳ 明朝" w:eastAsia="ＭＳ 明朝" w:hAnsi="ＭＳ 明朝" w:cs="Times New Roman" w:hint="eastAsia"/>
          <w:dstrike/>
          <w:sz w:val="19"/>
          <w:szCs w:val="19"/>
        </w:rPr>
        <w:t>）</w:t>
      </w:r>
    </w:p>
    <w:p w14:paraId="53CE4D4D" w14:textId="77777777" w:rsidR="00E9526E" w:rsidRPr="00CF5646" w:rsidRDefault="00E9526E" w:rsidP="00E9526E">
      <w:pPr>
        <w:spacing w:line="240" w:lineRule="exact"/>
        <w:ind w:firstLineChars="100" w:firstLine="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(2) </w:t>
      </w:r>
      <w:r w:rsidRPr="00CF5646">
        <w:rPr>
          <w:rFonts w:ascii="ＭＳ 明朝" w:eastAsia="ＭＳ 明朝" w:hAnsi="ＭＳ 明朝" w:cs="Times New Roman"/>
          <w:dstrike/>
          <w:sz w:val="19"/>
          <w:szCs w:val="19"/>
        </w:rPr>
        <w:t>第</w:t>
      </w:r>
      <w:r w:rsidRPr="00CF5646">
        <w:rPr>
          <w:rFonts w:ascii="ＭＳ 明朝" w:eastAsia="ＭＳ 明朝" w:hAnsi="ＭＳ 明朝" w:cs="Times New Roman" w:hint="eastAsia"/>
          <w:dstrike/>
          <w:sz w:val="19"/>
          <w:szCs w:val="19"/>
        </w:rPr>
        <w:t>２</w:t>
      </w:r>
      <w:r w:rsidRPr="00CF5646">
        <w:rPr>
          <w:rFonts w:ascii="ＭＳ 明朝" w:eastAsia="ＭＳ 明朝" w:hAnsi="ＭＳ 明朝" w:cs="Times New Roman"/>
          <w:dstrike/>
          <w:sz w:val="19"/>
          <w:szCs w:val="19"/>
        </w:rPr>
        <w:t>項に規定する部分引渡しに係る業務委託料</w:t>
      </w:r>
    </w:p>
    <w:p w14:paraId="2C786581" w14:textId="77777777" w:rsidR="00E9526E" w:rsidRPr="00CF5646" w:rsidRDefault="00E9526E" w:rsidP="00E9526E">
      <w:pPr>
        <w:spacing w:line="240" w:lineRule="exact"/>
        <w:ind w:leftChars="95" w:left="199" w:firstLineChars="200" w:firstLine="380"/>
        <w:rPr>
          <w:rFonts w:ascii="ＭＳ 明朝" w:eastAsia="ＭＳ 明朝" w:hAnsi="ＭＳ 明朝" w:cs="Times New Roman"/>
          <w:dstrike/>
          <w:sz w:val="19"/>
          <w:szCs w:val="19"/>
        </w:rPr>
      </w:pPr>
      <w:r w:rsidRPr="00CF5646">
        <w:rPr>
          <w:rFonts w:ascii="ＭＳ 明朝" w:eastAsia="ＭＳ 明朝" w:hAnsi="ＭＳ 明朝" w:cs="Times New Roman"/>
          <w:dstrike/>
          <w:sz w:val="19"/>
          <w:szCs w:val="19"/>
        </w:rPr>
        <w:t>引渡部分に相応する業務委託料</w:t>
      </w:r>
      <w:r w:rsidRPr="00CF5646">
        <w:rPr>
          <w:rFonts w:ascii="ＭＳ 明朝" w:eastAsia="ＭＳ 明朝" w:hAnsi="ＭＳ 明朝" w:cs="Times New Roman" w:hint="eastAsia"/>
          <w:dstrike/>
          <w:sz w:val="19"/>
          <w:szCs w:val="19"/>
        </w:rPr>
        <w:t>×（１</w:t>
      </w:r>
      <w:r w:rsidRPr="00CF5646">
        <w:rPr>
          <w:rFonts w:ascii="ＭＳ 明朝" w:eastAsia="ＭＳ 明朝" w:hAnsi="ＭＳ 明朝" w:cs="Times New Roman"/>
          <w:dstrike/>
          <w:sz w:val="19"/>
          <w:szCs w:val="19"/>
        </w:rPr>
        <w:t>－前払金の額／業務委託料</w:t>
      </w:r>
      <w:r w:rsidRPr="00CF5646">
        <w:rPr>
          <w:rFonts w:ascii="ＭＳ 明朝" w:eastAsia="ＭＳ 明朝" w:hAnsi="ＭＳ 明朝" w:cs="Times New Roman" w:hint="eastAsia"/>
          <w:dstrike/>
          <w:sz w:val="19"/>
          <w:szCs w:val="19"/>
        </w:rPr>
        <w:t>）</w:t>
      </w:r>
    </w:p>
    <w:p w14:paraId="21DADA3C"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（債務負担行為に係る契約の特則）</w:t>
      </w:r>
    </w:p>
    <w:p w14:paraId="63F2F780"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第38条の２　債務負担行為に係る契約において、各会計年度における業務委託料の支払いの限度額（以下この条において「支払限度額」という。）は、次のとおりとする。</w:t>
      </w:r>
    </w:p>
    <w:p w14:paraId="7B0DE32E"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円</w:t>
      </w:r>
    </w:p>
    <w:p w14:paraId="5ED15B50"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円</w:t>
      </w:r>
    </w:p>
    <w:p w14:paraId="20A8F2CB"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円</w:t>
      </w:r>
    </w:p>
    <w:p w14:paraId="0C770A59" w14:textId="77777777" w:rsidR="00E9526E" w:rsidRPr="00CF5646" w:rsidRDefault="00E9526E" w:rsidP="00E9526E">
      <w:pPr>
        <w:spacing w:line="240" w:lineRule="exact"/>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２　支払限度額に対応する各会計年度の履行高予定額は、次のとおりである。</w:t>
      </w:r>
    </w:p>
    <w:p w14:paraId="4DD4BF70" w14:textId="77777777" w:rsidR="00E9526E" w:rsidRPr="00CF5646" w:rsidRDefault="00E9526E" w:rsidP="00E9526E">
      <w:pPr>
        <w:spacing w:line="240" w:lineRule="exact"/>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円</w:t>
      </w:r>
    </w:p>
    <w:p w14:paraId="75C113FC" w14:textId="77777777" w:rsidR="00E9526E" w:rsidRPr="00CF5646" w:rsidRDefault="00E9526E" w:rsidP="00E9526E">
      <w:pPr>
        <w:spacing w:line="240" w:lineRule="exact"/>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円</w:t>
      </w:r>
    </w:p>
    <w:p w14:paraId="0B28A4C2"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円</w:t>
      </w:r>
    </w:p>
    <w:p w14:paraId="314563D8"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３　発注者は、予算上の都合その他の必要があるときは、第１項の支払限度額及び前項の履行高予定額を変更することができる。</w:t>
      </w:r>
    </w:p>
    <w:p w14:paraId="4E14263E"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（債務負担行為に係る契約の前金払の特則）</w:t>
      </w:r>
    </w:p>
    <w:p w14:paraId="760BEB04"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第38条の３　債務負担行為に係る契約の前金払については、第35条中「契約書記載の履行期限」とあるのは「契約書記載の業務完了の時期（最終の会計年度以外の会計年度にあっては、各会計年度末）」と、同条及び第36条中「業務委託料」とあるのは「当該会計年度の履行高予定額（前会計年度末における第37条の２第１項の業務委託料相当額（以下この条及び次条において「前会計年度末業務委託料相当額」という。）</w:t>
      </w:r>
      <w:r w:rsidRPr="00CF5646">
        <w:rPr>
          <w:rFonts w:ascii="ＭＳ 明朝" w:eastAsia="ＭＳ 明朝" w:hAnsi="ＭＳ 明朝" w:cs="Times New Roman" w:hint="eastAsia"/>
          <w:dstrike/>
          <w:sz w:val="19"/>
          <w:szCs w:val="19"/>
        </w:rPr>
        <w:lastRenderedPageBreak/>
        <w:t>が前会計年度までの履行高予定額を超えた場合において、当該会計年度の当初に部分払をしたときは、当該超過額を控除した額）」とする。</w:t>
      </w:r>
    </w:p>
    <w:p w14:paraId="4243F822"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ただし、この契約を締結した会計年度（以下この条及び次条において「契約会計年度」という。）以外の会計年度においては、受注者は、予算の執行が可能となる時期以前に前払金の支払いを請求することはできない。</w:t>
      </w:r>
    </w:p>
    <w:p w14:paraId="4492F79C"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２　前項の場合において、契約会計年度について前払金を支払わない旨が設計図書に定められているときには、同項の規定による読替え後の第35条第１項の規定にかかわらず、受注者は、契約会計年度について前払金の支払いを請求することができない。</w:t>
      </w:r>
    </w:p>
    <w:p w14:paraId="5531EB8B"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３　第１項の場合において、契約会計年度に翌会計年度分の前払金を含めて支払う旨が設計図書に定められているときには、同項の規定による読替え後の第35条第１項の規定にかかわらず、受注者は、契約会計年度に翌会計年度に支払うべき前払金相当分（　　　　　　　　　円以内）を含めて前払金の支払いを請求することができる。</w:t>
      </w:r>
    </w:p>
    <w:p w14:paraId="77262575"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４　第１項の場合において、前会計年度末業務委託料相当額が前会計年度までの履行高予定額に達しないときには、同項の規定による読替え後の第35条第１項の規定にかかわらず、受注者は、業務委託料相当額が前会計年度までの履行高予定額に達するまで当該会計年度の前払金の支払いを請求することができない。</w:t>
      </w:r>
    </w:p>
    <w:p w14:paraId="0D780446"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５　第１項の場合において、前会計年度末業務委託料相当額が前会計年度までの履行高予定額に達しないときには、その額が当該履行高予定額に達するまで前払金の保証期限を延長するものとする。この場合においては、第36条第４項の規定を読み替えて準用する。</w:t>
      </w:r>
    </w:p>
    <w:p w14:paraId="5048B431"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（債務負担行為に係る契約の部分払の特則）</w:t>
      </w:r>
    </w:p>
    <w:p w14:paraId="10358F93"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第38条の４　債務負担行為に係る契約において、前会計年度末業務委託料相当額が前会計年度までの履行高予定額を超えた場合においては、受注者は、当該会計年度の当初に当該超過額（以下この条において</w:t>
      </w:r>
    </w:p>
    <w:p w14:paraId="71D1B0B9"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履行高超過額」という。）について部分払を請求することができる。ただし、契約会計年度以外の会計年度においては、受注者は、予算の執行が可能となる時期以前に部分払の支払いを請求することはできない。</w:t>
      </w:r>
    </w:p>
    <w:p w14:paraId="14759D80"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２　この契約において、前払金の支払いを受けている場合の部分払金の額については、第37条の２第６項及び第７項の規定にかかわらず、次の式により算定する。</w:t>
      </w:r>
    </w:p>
    <w:p w14:paraId="7F27E760"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部分払金の額≦業務委託料相当額×９／１０－（前会計年度までの支払金額＋当該会計年度の部分払金額）－｛業務委託料相当額－（前会計年度までの履行高予定額＋履行高超過額）｝×当該会計年度前払金額／当該会計年度の履行高予定額</w:t>
      </w:r>
    </w:p>
    <w:p w14:paraId="38E450B3" w14:textId="77777777" w:rsidR="00E9526E" w:rsidRPr="00CF5646" w:rsidRDefault="00E9526E" w:rsidP="00E9526E">
      <w:pPr>
        <w:spacing w:line="240" w:lineRule="exact"/>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３　各会計年度において、部分払を請求できる回数は、次のとおりとする。</w:t>
      </w:r>
    </w:p>
    <w:p w14:paraId="29F8C290" w14:textId="77777777" w:rsidR="00E9526E" w:rsidRPr="00CF5646" w:rsidRDefault="00E9526E" w:rsidP="00E9526E">
      <w:pPr>
        <w:spacing w:line="240" w:lineRule="exact"/>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回</w:t>
      </w:r>
    </w:p>
    <w:p w14:paraId="474CD87E" w14:textId="77777777" w:rsidR="00E9526E" w:rsidRPr="00CF5646" w:rsidRDefault="00E9526E" w:rsidP="00E9526E">
      <w:pPr>
        <w:spacing w:line="240" w:lineRule="exact"/>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回</w:t>
      </w:r>
    </w:p>
    <w:p w14:paraId="6A1A2CDE" w14:textId="77777777" w:rsidR="00E9526E" w:rsidRPr="00CF5646" w:rsidRDefault="00E9526E" w:rsidP="00E9526E">
      <w:pPr>
        <w:spacing w:line="240" w:lineRule="exact"/>
        <w:ind w:left="190" w:hangingChars="100" w:hanging="190"/>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 xml:space="preserve">　　　　　　　　　　　　　　　年　度　　　　　　　　　回</w:t>
      </w:r>
    </w:p>
    <w:p w14:paraId="09382B5A"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第三者による代理受領</w:t>
      </w:r>
      <w:r w:rsidRPr="00E9526E">
        <w:rPr>
          <w:rFonts w:ascii="ＭＳ 明朝" w:eastAsia="ＭＳ 明朝" w:hAnsi="ＭＳ 明朝" w:cs="Times New Roman" w:hint="eastAsia"/>
          <w:sz w:val="19"/>
          <w:szCs w:val="19"/>
        </w:rPr>
        <w:t>）</w:t>
      </w:r>
    </w:p>
    <w:p w14:paraId="4AE3C1F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39</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の承諾を得て業務委託料の全部又は一部の受領につき、第三者を代理人とすることができる。</w:t>
      </w:r>
    </w:p>
    <w:p w14:paraId="1E95B36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は、前項の規定により</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が第三者を代理人とした場合において、</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の提出する支払請求書に当該第三者が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の代理人である旨の明記がなされているときは、当該第三者に対して第</w:t>
      </w:r>
      <w:r w:rsidRPr="00E9526E">
        <w:rPr>
          <w:rFonts w:ascii="ＭＳ 明朝" w:eastAsia="ＭＳ 明朝" w:hAnsi="ＭＳ 明朝" w:cs="Times New Roman" w:hint="eastAsia"/>
          <w:sz w:val="19"/>
          <w:szCs w:val="19"/>
        </w:rPr>
        <w:t>33</w:t>
      </w:r>
      <w:r w:rsidRPr="00E9526E">
        <w:rPr>
          <w:rFonts w:ascii="ＭＳ 明朝" w:eastAsia="ＭＳ 明朝" w:hAnsi="ＭＳ 明朝" w:cs="Times New Roman"/>
          <w:sz w:val="19"/>
          <w:szCs w:val="19"/>
        </w:rPr>
        <w:t>条</w:t>
      </w:r>
      <w:r w:rsidRPr="003E2553">
        <w:rPr>
          <w:rFonts w:ascii="ＭＳ 明朝" w:eastAsia="ＭＳ 明朝" w:hAnsi="ＭＳ 明朝" w:cs="Times New Roman" w:hint="eastAsia"/>
          <w:dstrike/>
          <w:sz w:val="19"/>
          <w:szCs w:val="19"/>
        </w:rPr>
        <w:t>（</w:t>
      </w:r>
      <w:r w:rsidRPr="003E2553">
        <w:rPr>
          <w:rFonts w:ascii="ＭＳ 明朝" w:eastAsia="ＭＳ 明朝" w:hAnsi="ＭＳ 明朝" w:cs="Times New Roman"/>
          <w:dstrike/>
          <w:sz w:val="19"/>
          <w:szCs w:val="19"/>
        </w:rPr>
        <w:t>第</w:t>
      </w:r>
      <w:r w:rsidRPr="003E2553">
        <w:rPr>
          <w:rFonts w:ascii="ＭＳ 明朝" w:eastAsia="ＭＳ 明朝" w:hAnsi="ＭＳ 明朝" w:cs="Times New Roman" w:hint="eastAsia"/>
          <w:dstrike/>
          <w:sz w:val="19"/>
          <w:szCs w:val="19"/>
        </w:rPr>
        <w:t>38</w:t>
      </w:r>
      <w:r w:rsidRPr="003E2553">
        <w:rPr>
          <w:rFonts w:ascii="ＭＳ 明朝" w:eastAsia="ＭＳ 明朝" w:hAnsi="ＭＳ 明朝" w:cs="Times New Roman"/>
          <w:dstrike/>
          <w:sz w:val="19"/>
          <w:szCs w:val="19"/>
        </w:rPr>
        <w:t>条において準用する場合を含む。</w:t>
      </w:r>
      <w:r w:rsidRPr="003E2553">
        <w:rPr>
          <w:rFonts w:ascii="ＭＳ 明朝" w:eastAsia="ＭＳ 明朝" w:hAnsi="ＭＳ 明朝" w:cs="Times New Roman" w:hint="eastAsia"/>
          <w:dstrike/>
          <w:sz w:val="19"/>
          <w:szCs w:val="19"/>
        </w:rPr>
        <w:t>）</w:t>
      </w:r>
      <w:r w:rsidRPr="00216E52">
        <w:rPr>
          <w:rFonts w:ascii="ＭＳ 明朝" w:eastAsia="ＭＳ 明朝" w:hAnsi="ＭＳ 明朝" w:cs="Times New Roman" w:hint="eastAsia"/>
          <w:sz w:val="19"/>
          <w:szCs w:val="19"/>
        </w:rPr>
        <w:t>又は第37条の２</w:t>
      </w:r>
      <w:r w:rsidRPr="00216E52">
        <w:rPr>
          <w:rFonts w:ascii="ＭＳ 明朝" w:eastAsia="ＭＳ 明朝" w:hAnsi="ＭＳ 明朝" w:cs="Times New Roman"/>
          <w:sz w:val="19"/>
          <w:szCs w:val="19"/>
        </w:rPr>
        <w:t>の</w:t>
      </w:r>
      <w:r w:rsidRPr="00E9526E">
        <w:rPr>
          <w:rFonts w:ascii="ＭＳ 明朝" w:eastAsia="ＭＳ 明朝" w:hAnsi="ＭＳ 明朝" w:cs="Times New Roman"/>
          <w:sz w:val="19"/>
          <w:szCs w:val="19"/>
        </w:rPr>
        <w:t>規定に基づく支払</w:t>
      </w:r>
      <w:r w:rsidRPr="00E9526E">
        <w:rPr>
          <w:rFonts w:ascii="ＭＳ 明朝" w:eastAsia="ＭＳ 明朝" w:hAnsi="ＭＳ 明朝" w:cs="Times New Roman" w:hint="eastAsia"/>
          <w:sz w:val="19"/>
          <w:szCs w:val="19"/>
        </w:rPr>
        <w:t>い</w:t>
      </w:r>
      <w:r w:rsidRPr="00E9526E">
        <w:rPr>
          <w:rFonts w:ascii="ＭＳ 明朝" w:eastAsia="ＭＳ 明朝" w:hAnsi="ＭＳ 明朝" w:cs="Times New Roman"/>
          <w:sz w:val="19"/>
          <w:szCs w:val="19"/>
        </w:rPr>
        <w:t>をしなければならない。</w:t>
      </w:r>
    </w:p>
    <w:p w14:paraId="7010E5A9" w14:textId="77777777" w:rsidR="00E9526E" w:rsidRPr="00CF5646" w:rsidRDefault="00E9526E" w:rsidP="00E9526E">
      <w:pPr>
        <w:spacing w:line="240" w:lineRule="exact"/>
        <w:ind w:leftChars="95" w:left="199"/>
        <w:rPr>
          <w:rFonts w:ascii="ＭＳ 明朝" w:eastAsia="ＭＳ 明朝" w:hAnsi="ＭＳ 明朝" w:cs="Times New Roman"/>
          <w:dstrike/>
          <w:sz w:val="19"/>
          <w:szCs w:val="19"/>
        </w:rPr>
      </w:pPr>
      <w:r w:rsidRPr="00CF5646">
        <w:rPr>
          <w:rFonts w:ascii="ＭＳ 明朝" w:eastAsia="ＭＳ 明朝" w:hAnsi="ＭＳ 明朝" w:cs="Times New Roman" w:hint="eastAsia"/>
          <w:dstrike/>
          <w:sz w:val="19"/>
          <w:szCs w:val="19"/>
        </w:rPr>
        <w:t>（</w:t>
      </w:r>
      <w:r w:rsidRPr="00CF5646">
        <w:rPr>
          <w:rFonts w:ascii="ＭＳ 明朝" w:eastAsia="ＭＳ 明朝" w:hAnsi="ＭＳ 明朝" w:cs="Times New Roman"/>
          <w:dstrike/>
          <w:sz w:val="19"/>
          <w:szCs w:val="19"/>
        </w:rPr>
        <w:t>前払金等の不払に対する業務中止</w:t>
      </w:r>
      <w:r w:rsidRPr="00CF5646">
        <w:rPr>
          <w:rFonts w:ascii="ＭＳ 明朝" w:eastAsia="ＭＳ 明朝" w:hAnsi="ＭＳ 明朝" w:cs="Times New Roman" w:hint="eastAsia"/>
          <w:dstrike/>
          <w:sz w:val="19"/>
          <w:szCs w:val="19"/>
        </w:rPr>
        <w:t>）</w:t>
      </w:r>
    </w:p>
    <w:p w14:paraId="534783C6" w14:textId="77777777" w:rsidR="00E9526E" w:rsidRPr="00F51EFD" w:rsidRDefault="00E9526E" w:rsidP="00E9526E">
      <w:pPr>
        <w:spacing w:line="240" w:lineRule="exact"/>
        <w:ind w:left="190" w:hangingChars="100" w:hanging="190"/>
        <w:rPr>
          <w:rFonts w:ascii="ＭＳ 明朝" w:eastAsia="ＭＳ 明朝" w:hAnsi="ＭＳ 明朝" w:cs="Times New Roman"/>
          <w:dstrike/>
          <w:sz w:val="19"/>
          <w:szCs w:val="19"/>
        </w:rPr>
      </w:pPr>
      <w:r w:rsidRPr="00F51EFD">
        <w:rPr>
          <w:rFonts w:ascii="ＭＳ 明朝" w:eastAsia="ＭＳ 明朝" w:hAnsi="ＭＳ 明朝" w:cs="Times New Roman"/>
          <w:dstrike/>
          <w:sz w:val="19"/>
          <w:szCs w:val="19"/>
        </w:rPr>
        <w:t>第</w:t>
      </w:r>
      <w:r w:rsidRPr="00F51EFD">
        <w:rPr>
          <w:rFonts w:ascii="ＭＳ 明朝" w:eastAsia="ＭＳ 明朝" w:hAnsi="ＭＳ 明朝" w:cs="Times New Roman" w:hint="eastAsia"/>
          <w:dstrike/>
          <w:sz w:val="19"/>
          <w:szCs w:val="19"/>
        </w:rPr>
        <w:t>40</w:t>
      </w:r>
      <w:r w:rsidRPr="00F51EFD">
        <w:rPr>
          <w:rFonts w:ascii="ＭＳ 明朝" w:eastAsia="ＭＳ 明朝" w:hAnsi="ＭＳ 明朝" w:cs="Times New Roman"/>
          <w:dstrike/>
          <w:sz w:val="19"/>
          <w:szCs w:val="19"/>
        </w:rPr>
        <w:t xml:space="preserve">条　</w:t>
      </w:r>
      <w:r w:rsidRPr="00F51EFD">
        <w:rPr>
          <w:rFonts w:ascii="ＭＳ 明朝" w:eastAsia="ＭＳ 明朝" w:hAnsi="ＭＳ 明朝" w:cs="Times New Roman" w:hint="eastAsia"/>
          <w:dstrike/>
          <w:sz w:val="19"/>
          <w:szCs w:val="19"/>
        </w:rPr>
        <w:t>受注者</w:t>
      </w:r>
      <w:r w:rsidRPr="00F51EFD">
        <w:rPr>
          <w:rFonts w:ascii="ＭＳ 明朝" w:eastAsia="ＭＳ 明朝" w:hAnsi="ＭＳ 明朝" w:cs="Times New Roman"/>
          <w:dstrike/>
          <w:sz w:val="19"/>
          <w:szCs w:val="19"/>
        </w:rPr>
        <w:t>は、</w:t>
      </w:r>
      <w:r w:rsidRPr="00F51EFD">
        <w:rPr>
          <w:rFonts w:ascii="ＭＳ 明朝" w:eastAsia="ＭＳ 明朝" w:hAnsi="ＭＳ 明朝" w:cs="Times New Roman" w:hint="eastAsia"/>
          <w:dstrike/>
          <w:sz w:val="19"/>
          <w:szCs w:val="19"/>
        </w:rPr>
        <w:t>発注者</w:t>
      </w:r>
      <w:r w:rsidRPr="00F51EFD">
        <w:rPr>
          <w:rFonts w:ascii="ＭＳ 明朝" w:eastAsia="ＭＳ 明朝" w:hAnsi="ＭＳ 明朝" w:cs="Times New Roman"/>
          <w:dstrike/>
          <w:sz w:val="19"/>
          <w:szCs w:val="19"/>
        </w:rPr>
        <w:t>が第</w:t>
      </w:r>
      <w:r w:rsidRPr="00F51EFD">
        <w:rPr>
          <w:rFonts w:ascii="ＭＳ 明朝" w:eastAsia="ＭＳ 明朝" w:hAnsi="ＭＳ 明朝" w:cs="Times New Roman" w:hint="eastAsia"/>
          <w:dstrike/>
          <w:sz w:val="19"/>
          <w:szCs w:val="19"/>
        </w:rPr>
        <w:t>35</w:t>
      </w:r>
      <w:r w:rsidRPr="00F51EFD">
        <w:rPr>
          <w:rFonts w:ascii="ＭＳ 明朝" w:eastAsia="ＭＳ 明朝" w:hAnsi="ＭＳ 明朝" w:cs="Times New Roman"/>
          <w:dstrike/>
          <w:sz w:val="19"/>
          <w:szCs w:val="19"/>
        </w:rPr>
        <w:t>条</w:t>
      </w:r>
      <w:r w:rsidRPr="00F51EFD">
        <w:rPr>
          <w:rFonts w:ascii="ＭＳ 明朝" w:eastAsia="ＭＳ 明朝" w:hAnsi="ＭＳ 明朝" w:cs="Times New Roman" w:hint="eastAsia"/>
          <w:dstrike/>
          <w:sz w:val="19"/>
          <w:szCs w:val="19"/>
        </w:rPr>
        <w:t>、</w:t>
      </w:r>
      <w:r w:rsidRPr="00F51EFD">
        <w:rPr>
          <w:rFonts w:ascii="ＭＳ 明朝" w:eastAsia="ＭＳ 明朝" w:hAnsi="ＭＳ 明朝" w:cs="Times New Roman"/>
          <w:dstrike/>
          <w:sz w:val="19"/>
          <w:szCs w:val="19"/>
        </w:rPr>
        <w:t>第</w:t>
      </w:r>
      <w:r w:rsidRPr="00F51EFD">
        <w:rPr>
          <w:rFonts w:ascii="ＭＳ 明朝" w:eastAsia="ＭＳ 明朝" w:hAnsi="ＭＳ 明朝" w:cs="Times New Roman" w:hint="eastAsia"/>
          <w:dstrike/>
          <w:sz w:val="19"/>
          <w:szCs w:val="19"/>
        </w:rPr>
        <w:t>37</w:t>
      </w:r>
      <w:r w:rsidRPr="00F51EFD">
        <w:rPr>
          <w:rFonts w:ascii="ＭＳ 明朝" w:eastAsia="ＭＳ 明朝" w:hAnsi="ＭＳ 明朝" w:cs="Times New Roman"/>
          <w:dstrike/>
          <w:sz w:val="19"/>
          <w:szCs w:val="19"/>
        </w:rPr>
        <w:t>条</w:t>
      </w:r>
      <w:r w:rsidRPr="00F51EFD">
        <w:rPr>
          <w:rFonts w:ascii="ＭＳ 明朝" w:eastAsia="ＭＳ 明朝" w:hAnsi="ＭＳ 明朝" w:cs="Times New Roman" w:hint="eastAsia"/>
          <w:dstrike/>
          <w:sz w:val="19"/>
          <w:szCs w:val="19"/>
        </w:rPr>
        <w:t>の２又は第38条</w:t>
      </w:r>
      <w:r w:rsidRPr="00F51EFD">
        <w:rPr>
          <w:rFonts w:ascii="ＭＳ 明朝" w:eastAsia="ＭＳ 明朝" w:hAnsi="ＭＳ 明朝" w:cs="Times New Roman"/>
          <w:dstrike/>
          <w:sz w:val="19"/>
          <w:szCs w:val="19"/>
        </w:rPr>
        <w:t>第</w:t>
      </w:r>
      <w:r w:rsidRPr="00F51EFD">
        <w:rPr>
          <w:rFonts w:ascii="ＭＳ 明朝" w:eastAsia="ＭＳ 明朝" w:hAnsi="ＭＳ 明朝" w:cs="Times New Roman" w:hint="eastAsia"/>
          <w:dstrike/>
          <w:sz w:val="19"/>
          <w:szCs w:val="19"/>
        </w:rPr>
        <w:t>１</w:t>
      </w:r>
      <w:r w:rsidRPr="00F51EFD">
        <w:rPr>
          <w:rFonts w:ascii="ＭＳ 明朝" w:eastAsia="ＭＳ 明朝" w:hAnsi="ＭＳ 明朝" w:cs="Times New Roman"/>
          <w:dstrike/>
          <w:sz w:val="19"/>
          <w:szCs w:val="19"/>
        </w:rPr>
        <w:t>項若しくは第</w:t>
      </w:r>
      <w:r w:rsidRPr="00F51EFD">
        <w:rPr>
          <w:rFonts w:ascii="ＭＳ 明朝" w:eastAsia="ＭＳ 明朝" w:hAnsi="ＭＳ 明朝" w:cs="Times New Roman" w:hint="eastAsia"/>
          <w:dstrike/>
          <w:sz w:val="19"/>
          <w:szCs w:val="19"/>
        </w:rPr>
        <w:t>２</w:t>
      </w:r>
      <w:r w:rsidRPr="00F51EFD">
        <w:rPr>
          <w:rFonts w:ascii="ＭＳ 明朝" w:eastAsia="ＭＳ 明朝" w:hAnsi="ＭＳ 明朝" w:cs="Times New Roman"/>
          <w:dstrike/>
          <w:sz w:val="19"/>
          <w:szCs w:val="19"/>
        </w:rPr>
        <w:t>項において</w:t>
      </w:r>
      <w:r w:rsidRPr="00F51EFD">
        <w:rPr>
          <w:rFonts w:ascii="ＭＳ 明朝" w:eastAsia="ＭＳ 明朝" w:hAnsi="ＭＳ 明朝" w:cs="Times New Roman" w:hint="eastAsia"/>
          <w:dstrike/>
          <w:sz w:val="19"/>
          <w:szCs w:val="19"/>
        </w:rPr>
        <w:t>読み替えて</w:t>
      </w:r>
      <w:r w:rsidRPr="00F51EFD">
        <w:rPr>
          <w:rFonts w:ascii="ＭＳ 明朝" w:eastAsia="ＭＳ 明朝" w:hAnsi="ＭＳ 明朝" w:cs="Times New Roman"/>
          <w:dstrike/>
          <w:sz w:val="19"/>
          <w:szCs w:val="19"/>
        </w:rPr>
        <w:t>準用する第</w:t>
      </w:r>
      <w:r w:rsidRPr="00F51EFD">
        <w:rPr>
          <w:rFonts w:ascii="ＭＳ 明朝" w:eastAsia="ＭＳ 明朝" w:hAnsi="ＭＳ 明朝" w:cs="Times New Roman" w:hint="eastAsia"/>
          <w:dstrike/>
          <w:sz w:val="19"/>
          <w:szCs w:val="19"/>
        </w:rPr>
        <w:t>33</w:t>
      </w:r>
      <w:r w:rsidRPr="00F51EFD">
        <w:rPr>
          <w:rFonts w:ascii="ＭＳ 明朝" w:eastAsia="ＭＳ 明朝" w:hAnsi="ＭＳ 明朝" w:cs="Times New Roman"/>
          <w:dstrike/>
          <w:sz w:val="19"/>
          <w:szCs w:val="19"/>
        </w:rPr>
        <w:t>条第</w:t>
      </w:r>
      <w:r w:rsidRPr="00F51EFD">
        <w:rPr>
          <w:rFonts w:ascii="ＭＳ 明朝" w:eastAsia="ＭＳ 明朝" w:hAnsi="ＭＳ 明朝" w:cs="Times New Roman" w:hint="eastAsia"/>
          <w:dstrike/>
          <w:sz w:val="19"/>
          <w:szCs w:val="19"/>
        </w:rPr>
        <w:t>２</w:t>
      </w:r>
      <w:r w:rsidRPr="00F51EFD">
        <w:rPr>
          <w:rFonts w:ascii="ＭＳ 明朝" w:eastAsia="ＭＳ 明朝" w:hAnsi="ＭＳ 明朝" w:cs="Times New Roman"/>
          <w:dstrike/>
          <w:sz w:val="19"/>
          <w:szCs w:val="19"/>
        </w:rPr>
        <w:t>項の規定に基づく支払</w:t>
      </w:r>
      <w:r w:rsidRPr="00F51EFD">
        <w:rPr>
          <w:rFonts w:ascii="ＭＳ 明朝" w:eastAsia="ＭＳ 明朝" w:hAnsi="ＭＳ 明朝" w:cs="Times New Roman" w:hint="eastAsia"/>
          <w:dstrike/>
          <w:sz w:val="19"/>
          <w:szCs w:val="19"/>
        </w:rPr>
        <w:t>い</w:t>
      </w:r>
      <w:r w:rsidRPr="00F51EFD">
        <w:rPr>
          <w:rFonts w:ascii="ＭＳ 明朝" w:eastAsia="ＭＳ 明朝" w:hAnsi="ＭＳ 明朝" w:cs="Times New Roman"/>
          <w:dstrike/>
          <w:sz w:val="19"/>
          <w:szCs w:val="19"/>
        </w:rPr>
        <w:t>を遅延し、相当の期間を定めてその支払</w:t>
      </w:r>
      <w:r w:rsidRPr="00F51EFD">
        <w:rPr>
          <w:rFonts w:ascii="ＭＳ 明朝" w:eastAsia="ＭＳ 明朝" w:hAnsi="ＭＳ 明朝" w:cs="Times New Roman" w:hint="eastAsia"/>
          <w:dstrike/>
          <w:sz w:val="19"/>
          <w:szCs w:val="19"/>
        </w:rPr>
        <w:t>い</w:t>
      </w:r>
      <w:r w:rsidRPr="00F51EFD">
        <w:rPr>
          <w:rFonts w:ascii="ＭＳ 明朝" w:eastAsia="ＭＳ 明朝" w:hAnsi="ＭＳ 明朝" w:cs="Times New Roman"/>
          <w:dstrike/>
          <w:sz w:val="19"/>
          <w:szCs w:val="19"/>
        </w:rPr>
        <w:t>を請求したにもかかわらず支払</w:t>
      </w:r>
      <w:r w:rsidRPr="00F51EFD">
        <w:rPr>
          <w:rFonts w:ascii="ＭＳ 明朝" w:eastAsia="ＭＳ 明朝" w:hAnsi="ＭＳ 明朝" w:cs="Times New Roman" w:hint="eastAsia"/>
          <w:dstrike/>
          <w:sz w:val="19"/>
          <w:szCs w:val="19"/>
        </w:rPr>
        <w:t>い</w:t>
      </w:r>
      <w:r w:rsidRPr="00F51EFD">
        <w:rPr>
          <w:rFonts w:ascii="ＭＳ 明朝" w:eastAsia="ＭＳ 明朝" w:hAnsi="ＭＳ 明朝" w:cs="Times New Roman"/>
          <w:dstrike/>
          <w:sz w:val="19"/>
          <w:szCs w:val="19"/>
        </w:rPr>
        <w:t>をしないときは、業務の全部又は一部を一時中止することができる。この場合において、</w:t>
      </w:r>
      <w:r w:rsidRPr="00F51EFD">
        <w:rPr>
          <w:rFonts w:ascii="ＭＳ 明朝" w:eastAsia="ＭＳ 明朝" w:hAnsi="ＭＳ 明朝" w:cs="Times New Roman" w:hint="eastAsia"/>
          <w:dstrike/>
          <w:sz w:val="19"/>
          <w:szCs w:val="19"/>
        </w:rPr>
        <w:t>受注者</w:t>
      </w:r>
      <w:r w:rsidRPr="00F51EFD">
        <w:rPr>
          <w:rFonts w:ascii="ＭＳ 明朝" w:eastAsia="ＭＳ 明朝" w:hAnsi="ＭＳ 明朝" w:cs="Times New Roman"/>
          <w:dstrike/>
          <w:sz w:val="19"/>
          <w:szCs w:val="19"/>
        </w:rPr>
        <w:t>は、その理由を明示した書面により</w:t>
      </w:r>
      <w:r w:rsidRPr="00F51EFD">
        <w:rPr>
          <w:rFonts w:ascii="ＭＳ 明朝" w:eastAsia="ＭＳ 明朝" w:hAnsi="ＭＳ 明朝" w:cs="Times New Roman" w:hint="eastAsia"/>
          <w:dstrike/>
          <w:sz w:val="19"/>
          <w:szCs w:val="19"/>
        </w:rPr>
        <w:t>、</w:t>
      </w:r>
      <w:r w:rsidRPr="00F51EFD">
        <w:rPr>
          <w:rFonts w:ascii="ＭＳ 明朝" w:eastAsia="ＭＳ 明朝" w:hAnsi="ＭＳ 明朝" w:cs="Times New Roman"/>
          <w:dstrike/>
          <w:sz w:val="19"/>
          <w:szCs w:val="19"/>
        </w:rPr>
        <w:t>直ちにその旨を</w:t>
      </w:r>
      <w:r w:rsidRPr="00F51EFD">
        <w:rPr>
          <w:rFonts w:ascii="ＭＳ 明朝" w:eastAsia="ＭＳ 明朝" w:hAnsi="ＭＳ 明朝" w:cs="Times New Roman" w:hint="eastAsia"/>
          <w:dstrike/>
          <w:sz w:val="19"/>
          <w:szCs w:val="19"/>
        </w:rPr>
        <w:t>発注者</w:t>
      </w:r>
      <w:r w:rsidRPr="00F51EFD">
        <w:rPr>
          <w:rFonts w:ascii="ＭＳ 明朝" w:eastAsia="ＭＳ 明朝" w:hAnsi="ＭＳ 明朝" w:cs="Times New Roman"/>
          <w:dstrike/>
          <w:sz w:val="19"/>
          <w:szCs w:val="19"/>
        </w:rPr>
        <w:t>に通知しなければならない。</w:t>
      </w:r>
    </w:p>
    <w:p w14:paraId="799714AC" w14:textId="77777777" w:rsidR="00E9526E" w:rsidRPr="00F51EFD" w:rsidRDefault="00E9526E" w:rsidP="00E9526E">
      <w:pPr>
        <w:spacing w:line="240" w:lineRule="exact"/>
        <w:ind w:left="190" w:hangingChars="100" w:hanging="190"/>
        <w:rPr>
          <w:rFonts w:ascii="ＭＳ 明朝" w:eastAsia="ＭＳ 明朝" w:hAnsi="ＭＳ 明朝" w:cs="Times New Roman"/>
          <w:dstrike/>
          <w:sz w:val="19"/>
          <w:szCs w:val="19"/>
        </w:rPr>
      </w:pPr>
      <w:r w:rsidRPr="00F51EFD">
        <w:rPr>
          <w:rFonts w:ascii="ＭＳ 明朝" w:eastAsia="ＭＳ 明朝" w:hAnsi="ＭＳ 明朝" w:cs="Times New Roman" w:hint="eastAsia"/>
          <w:dstrike/>
          <w:sz w:val="19"/>
          <w:szCs w:val="19"/>
        </w:rPr>
        <w:t>２　発注者</w:t>
      </w:r>
      <w:r w:rsidRPr="00F51EFD">
        <w:rPr>
          <w:rFonts w:ascii="ＭＳ 明朝" w:eastAsia="ＭＳ 明朝" w:hAnsi="ＭＳ 明朝" w:cs="Times New Roman"/>
          <w:dstrike/>
          <w:sz w:val="19"/>
          <w:szCs w:val="19"/>
        </w:rPr>
        <w:t>は、前項の規定により</w:t>
      </w:r>
      <w:r w:rsidRPr="00F51EFD">
        <w:rPr>
          <w:rFonts w:ascii="ＭＳ 明朝" w:eastAsia="ＭＳ 明朝" w:hAnsi="ＭＳ 明朝" w:cs="Times New Roman" w:hint="eastAsia"/>
          <w:dstrike/>
          <w:sz w:val="19"/>
          <w:szCs w:val="19"/>
        </w:rPr>
        <w:t>受注者</w:t>
      </w:r>
      <w:r w:rsidRPr="00F51EFD">
        <w:rPr>
          <w:rFonts w:ascii="ＭＳ 明朝" w:eastAsia="ＭＳ 明朝" w:hAnsi="ＭＳ 明朝" w:cs="Times New Roman"/>
          <w:dstrike/>
          <w:sz w:val="19"/>
          <w:szCs w:val="19"/>
        </w:rPr>
        <w:t>が業務を一時中止した場合において、必要があると認められるときは、履行期間若しくは業務委託料を変更し、又は</w:t>
      </w:r>
      <w:r w:rsidRPr="00F51EFD">
        <w:rPr>
          <w:rFonts w:ascii="ＭＳ 明朝" w:eastAsia="ＭＳ 明朝" w:hAnsi="ＭＳ 明朝" w:cs="Times New Roman" w:hint="eastAsia"/>
          <w:dstrike/>
          <w:sz w:val="19"/>
          <w:szCs w:val="19"/>
        </w:rPr>
        <w:t>受注者が増加費用を必要とし、若しくは受注者に損害を及ぼしたときは必要な費用を負担しなければならない。</w:t>
      </w:r>
    </w:p>
    <w:p w14:paraId="34011135"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（契約不適合責任）</w:t>
      </w:r>
    </w:p>
    <w:p w14:paraId="27FDE88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41</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引き渡された成果物が種類又は品質に関して契約の内容に適合しないもの（以下「契約不適合」という。）であるときは、受注者に対し、成果物の修補又は代替物の引渡しによる履行の追完を</w:t>
      </w:r>
      <w:r w:rsidRPr="00E9526E">
        <w:rPr>
          <w:rFonts w:ascii="ＭＳ 明朝" w:eastAsia="ＭＳ 明朝" w:hAnsi="ＭＳ 明朝" w:cs="Times New Roman"/>
          <w:sz w:val="19"/>
          <w:szCs w:val="19"/>
        </w:rPr>
        <w:t>請求することができる。</w:t>
      </w:r>
    </w:p>
    <w:p w14:paraId="52CD9D4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前項の</w:t>
      </w:r>
      <w:r w:rsidRPr="00E9526E">
        <w:rPr>
          <w:rFonts w:ascii="ＭＳ 明朝" w:eastAsia="ＭＳ 明朝" w:hAnsi="ＭＳ 明朝" w:cs="Times New Roman" w:hint="eastAsia"/>
          <w:sz w:val="19"/>
          <w:szCs w:val="19"/>
        </w:rPr>
        <w:t>場合において、受注者は、発注者に不相当な負担を課するものでないときは、発注者が請求した方法と異なる方法による履行の追完をすることができる。</w:t>
      </w:r>
    </w:p>
    <w:p w14:paraId="3518067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第１項の場合において、発注者が相当の期間を定めて履行の追完の催告をし、その期間内に履行の追完がないときは、発注者は、その不適合の程度に応じて代金の減額を請求することができる。</w:t>
      </w:r>
      <w:r w:rsidRPr="00E9526E">
        <w:rPr>
          <w:rFonts w:ascii="ＭＳ 明朝" w:eastAsia="ＭＳ 明朝" w:hAnsi="ＭＳ 明朝" w:cs="Times New Roman"/>
          <w:sz w:val="19"/>
          <w:szCs w:val="19"/>
        </w:rPr>
        <w:t>ただし、</w:t>
      </w:r>
      <w:r w:rsidRPr="00E9526E">
        <w:rPr>
          <w:rFonts w:ascii="ＭＳ 明朝" w:eastAsia="ＭＳ 明朝" w:hAnsi="ＭＳ 明朝" w:cs="Times New Roman" w:hint="eastAsia"/>
          <w:sz w:val="19"/>
          <w:szCs w:val="19"/>
        </w:rPr>
        <w:t>次の各号のいずれかに該当する場合は、催告をすることなく、直ちに代金の減額を請求することができる。</w:t>
      </w:r>
    </w:p>
    <w:p w14:paraId="75BCA9E4"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履行の追完が不能であるとき。</w:t>
      </w:r>
    </w:p>
    <w:p w14:paraId="61CE858A"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受注者が履行の追完を拒絶する意思を明確に表示したとき。</w:t>
      </w:r>
    </w:p>
    <w:p w14:paraId="4AE5E6C2"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lastRenderedPageBreak/>
        <w:t>(3) 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70D28255"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(4) 前３号に掲げる場合のほか、発注者がこの項の規定による催告をしても履行の追完を受ける見込みがないことが明らかであるとき。</w:t>
      </w:r>
    </w:p>
    <w:p w14:paraId="56DED942"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（発注者の任意解除権）</w:t>
      </w:r>
    </w:p>
    <w:p w14:paraId="3E41A5D9"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第42条</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発注者は、業務が完了するまでの間は、次条又は第44条の規定によるほか、必要があるときは、この契約を解除することができる。</w:t>
      </w:r>
    </w:p>
    <w:p w14:paraId="77844CBF"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発注者は、前項の規定によりこの契約を解除した場合において、受注者に損害を及ぼしたときは、その損害を賠償しなければならない。</w:t>
      </w:r>
    </w:p>
    <w:p w14:paraId="29813034"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（発注者の催告による解除権）</w:t>
      </w:r>
    </w:p>
    <w:p w14:paraId="5C22F54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43</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427D1EC"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第５条第４項に規定する書類を提出せず、又は虚偽の記載をしてこれを提出したとき。</w:t>
      </w:r>
    </w:p>
    <w:p w14:paraId="46AD289F"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正当な理由なく、業務に着手すべき期日を過ぎても業務に着手しないとき。</w:t>
      </w:r>
    </w:p>
    <w:p w14:paraId="7BFC2616"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(3) 履行期間内に完了しないとき又は履行期間経過後相当の期間内に業務を完了する見込みがないと認められるとき。</w:t>
      </w:r>
    </w:p>
    <w:p w14:paraId="134E2164"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(4) 管理技術者を配置しなかったとき。</w:t>
      </w:r>
    </w:p>
    <w:p w14:paraId="3763B57F"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(5) 正当な理由なく、第41条第１項の履行の追完がなされないとき。</w:t>
      </w:r>
    </w:p>
    <w:p w14:paraId="07369D83"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(6) 前各号に掲げる場合のほか、この契約に違反したとき。</w:t>
      </w:r>
    </w:p>
    <w:p w14:paraId="55454BEF"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（発注者の催告によらない解除権）</w:t>
      </w:r>
    </w:p>
    <w:p w14:paraId="5E7EE32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44</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受注者が次の各号のいずれかに該当するときは、直ちにこの契約を解除することができる。</w:t>
      </w:r>
    </w:p>
    <w:p w14:paraId="44DCDBAE"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第５条第１項の規定に違反して業務委託料債権を譲渡したとき。</w:t>
      </w:r>
    </w:p>
    <w:p w14:paraId="67E488DC"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第５条第４項の規定に違反して譲渡により得た資金を当該業務の履行以外に使用したとき。</w:t>
      </w:r>
    </w:p>
    <w:p w14:paraId="45635A48"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(3) この契約の成果物を完成させることができないことが明らかであるとき。</w:t>
      </w:r>
    </w:p>
    <w:p w14:paraId="0F8B4763"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(4) 受注者がこの契約の成果物の完成の債務の履行を拒絶する意思を明確に表示したとき。</w:t>
      </w:r>
    </w:p>
    <w:p w14:paraId="6D3E6286"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D56AC6A"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(6) 契約の成果物の性質や当事者の意思表示により、特定の日時又は一定の期間内に履行しなければ契約をした目的を達することができない場合において</w:t>
      </w:r>
      <w:r w:rsidRPr="00E9526E">
        <w:rPr>
          <w:rFonts w:ascii="ＭＳ 明朝" w:eastAsia="ＭＳ 明朝" w:hAnsi="ＭＳ 明朝" w:cs="Times New Roman" w:hint="eastAsia"/>
          <w:sz w:val="18"/>
          <w:szCs w:val="18"/>
        </w:rPr>
        <w:t>、</w:t>
      </w:r>
      <w:r w:rsidRPr="00E9526E">
        <w:rPr>
          <w:rFonts w:ascii="ＭＳ 明朝" w:eastAsia="ＭＳ 明朝" w:hAnsi="ＭＳ 明朝" w:cs="Times New Roman" w:hint="eastAsia"/>
          <w:sz w:val="19"/>
          <w:szCs w:val="19"/>
        </w:rPr>
        <w:t>受注者が履行をしないでその時期を経過したとき。</w:t>
      </w:r>
    </w:p>
    <w:p w14:paraId="51210A31"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(7) 前各号に掲げる場合のほか、受注者がその債務の履行をせず、発注者が前条の催告をしても契約をした目的を達するのに足りる履行がされる見込みがないことが明らかであるとき。</w:t>
      </w:r>
    </w:p>
    <w:p w14:paraId="7B90CFAA"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(8) 暴力団（暴力団員による不当な行為の防止等に関する法律（平成３年法律第77号）第２項第２号に規定する暴力団をいう。以下この条において同じ。）又は暴力団員等（愛媛県暴力団排除条例（平成22年条例第24号）第２条第３号に規定する暴力団員等又は同号に規定する暴力団員等でなくなった日から５年を経過しない者をいう。以下この条において同じ。）が経営に実質的に関与していると認められる者に業務委託料債権を譲渡したとき。</w:t>
      </w:r>
    </w:p>
    <w:p w14:paraId="7D7BB31A"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(9) 第46条又は第47条の規定によらないでこの契約の解除を申し出たとき。</w:t>
      </w:r>
    </w:p>
    <w:p w14:paraId="0D92E083"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(10) 受注者（受注者が設計共同体であるときは、その構成員のいずれかの者。以下この号において同じ。）が次のいずれかに該当するとき。</w:t>
      </w:r>
    </w:p>
    <w:p w14:paraId="56BBC300"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ア 役員等（受注者が個人である場合にはその者その他経営に実質的に関与している者を、受注者が法人である場合にはその役員、その支店又は常時建設コンサルタント業務等の契約を締結する事務所の代表者その他経営に実質的に関与している者をいう。以下この号において同じ。）が、暴力団員等であると認められるとき。</w:t>
      </w:r>
    </w:p>
    <w:p w14:paraId="7C34C6CA"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イ 役員等が、自己、自社若しくは第三者の不正の利益を図る目的又は第三者に損害を加える目的をもって、暴力団又は暴力団員等を利用するなどしていると認められるとき。</w:t>
      </w:r>
    </w:p>
    <w:p w14:paraId="0FBB33E3"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ウ 役員等が、暴力団又は暴力団員等に対して資金等を供給し、又は便宜を供与するなど直接的あるいは積極的に暴力団の維持、運営に協力し、若しくは関与していると認められるとき。</w:t>
      </w:r>
    </w:p>
    <w:p w14:paraId="1BC252B9"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エ 役員等が、暴力団又は暴力団員等であることを知りながらこれを不当に利用するなどしていると認められるとき。</w:t>
      </w:r>
    </w:p>
    <w:p w14:paraId="08EC5316"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オ 役員等が、暴力団又は暴力団員等と社会的に非難されるべき関係を有していると認められるとき。</w:t>
      </w:r>
    </w:p>
    <w:p w14:paraId="6D3C183B"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カ 再委託契約その他の契約に当たり、その相手方がアからオまでのいずれかの該当することを知りながら、当該者と契約を締結したと認められるとき。</w:t>
      </w:r>
    </w:p>
    <w:p w14:paraId="357A73D7"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キ 受注者が、アからオまでのいずれかに該当する者を再委託契約その他の契約の相手方としていた場合（カに該当する場合を除く。）に、発注者が受注者に対して当該契約の解除を求め、受注者がこれに従わなかったとき。</w:t>
      </w:r>
    </w:p>
    <w:p w14:paraId="35BAC1DE"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(11) 発注者は、受注者（ウ及びエにあっては、受注者が法人である場合においてはその役員又は使用人、</w:t>
      </w:r>
      <w:r w:rsidRPr="00E9526E">
        <w:rPr>
          <w:rFonts w:ascii="ＭＳ 明朝" w:eastAsia="ＭＳ 明朝" w:hAnsi="ＭＳ 明朝" w:cs="Times New Roman" w:hint="eastAsia"/>
          <w:sz w:val="19"/>
          <w:szCs w:val="19"/>
        </w:rPr>
        <w:lastRenderedPageBreak/>
        <w:t>個人である場合においてはその者又は使用人を含む。）がこの契約に関して、次のいずれかに該当したときは、この契約を解除することができる。</w:t>
      </w:r>
    </w:p>
    <w:p w14:paraId="58AC356B"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ア 公正取引委員会から私的独占の禁止及び公正取引の確保に関する法律（昭和22年法律第54号。以下「独占禁止法」という。）第49条に規定する排除措置命令（以下「排除措置命令」という。）を受け、当該排除措置命令が確定したとき。</w:t>
      </w:r>
    </w:p>
    <w:p w14:paraId="618A268E"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イ 公正取引委員会から独占禁止法第62条第１項に規定する納付命令（以下「納付命令」という。）を受け、当該納付命令が確定したとき。</w:t>
      </w:r>
    </w:p>
    <w:p w14:paraId="0BF609E1" w14:textId="77777777" w:rsidR="00E9526E" w:rsidRPr="00E9526E" w:rsidRDefault="00E9526E" w:rsidP="00E9526E">
      <w:pPr>
        <w:spacing w:line="240" w:lineRule="exact"/>
        <w:ind w:leftChars="200" w:left="585" w:hangingChars="87" w:hanging="165"/>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ウ 刑法（明治40年法律第45号）第96条の６若しくは第198条又は独占禁止法第89条第１項若しくは第95条（独占禁止法第89条第１項に規定する違反行為をした場合に限る。）の罪を犯したことにより、有罪判決が確定したとき。</w:t>
      </w:r>
    </w:p>
    <w:p w14:paraId="78E5AC9D" w14:textId="77777777" w:rsidR="00E9526E" w:rsidRPr="00E9526E" w:rsidRDefault="00E9526E" w:rsidP="00E9526E">
      <w:pPr>
        <w:spacing w:line="240" w:lineRule="exact"/>
        <w:ind w:leftChars="213" w:left="588"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エ 刑法第197条から第197条の４までに規定する賄賂を発注者の職員（一般職及び特別職に属する職員をいう。以下この号において同じ。）、職員になろうとする者又は職員であった者に供与し、又はその約束をしたとき（これらの者に対して有罪判決が確定したときに限る。）。</w:t>
      </w:r>
    </w:p>
    <w:p w14:paraId="1E1C05DD"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（発注者の責めに帰すべき事由による場合の解除の制限）</w:t>
      </w:r>
    </w:p>
    <w:p w14:paraId="3419A87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45</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第43条各号又は前条各号に定める場合が発注者の責めに帰すべき事由によるものであるときは、発注者は、前２条の規定による契約の解除をすることができない。</w:t>
      </w:r>
    </w:p>
    <w:p w14:paraId="57605AAF"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（受注者の催告による解除権）</w:t>
      </w:r>
    </w:p>
    <w:p w14:paraId="2683BEA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46</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73690D2"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（受注者の催告によらない解除権）</w:t>
      </w:r>
    </w:p>
    <w:p w14:paraId="735E94F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第47条</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は、次の各号の</w:t>
      </w:r>
      <w:r w:rsidRPr="00E9526E">
        <w:rPr>
          <w:rFonts w:ascii="ＭＳ 明朝" w:eastAsia="ＭＳ 明朝" w:hAnsi="ＭＳ 明朝" w:cs="Times New Roman" w:hint="eastAsia"/>
          <w:sz w:val="19"/>
          <w:szCs w:val="19"/>
        </w:rPr>
        <w:t>いずれか</w:t>
      </w:r>
      <w:r w:rsidRPr="00E9526E">
        <w:rPr>
          <w:rFonts w:ascii="ＭＳ 明朝" w:eastAsia="ＭＳ 明朝" w:hAnsi="ＭＳ 明朝" w:cs="Times New Roman"/>
          <w:sz w:val="19"/>
          <w:szCs w:val="19"/>
        </w:rPr>
        <w:t>に該当するときは、</w:t>
      </w:r>
      <w:r w:rsidRPr="00E9526E">
        <w:rPr>
          <w:rFonts w:ascii="ＭＳ 明朝" w:eastAsia="ＭＳ 明朝" w:hAnsi="ＭＳ 明朝" w:cs="Times New Roman" w:hint="eastAsia"/>
          <w:sz w:val="19"/>
          <w:szCs w:val="19"/>
        </w:rPr>
        <w:t>直ちにこの</w:t>
      </w:r>
      <w:r w:rsidRPr="00E9526E">
        <w:rPr>
          <w:rFonts w:ascii="ＭＳ 明朝" w:eastAsia="ＭＳ 明朝" w:hAnsi="ＭＳ 明朝" w:cs="Times New Roman"/>
          <w:sz w:val="19"/>
          <w:szCs w:val="19"/>
        </w:rPr>
        <w:t>契約を解除することができる。</w:t>
      </w:r>
    </w:p>
    <w:p w14:paraId="0E84B46D"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(1) </w:t>
      </w: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19</w:t>
      </w:r>
      <w:r w:rsidRPr="00E9526E">
        <w:rPr>
          <w:rFonts w:ascii="ＭＳ 明朝" w:eastAsia="ＭＳ 明朝" w:hAnsi="ＭＳ 明朝" w:cs="Times New Roman"/>
          <w:sz w:val="19"/>
          <w:szCs w:val="19"/>
        </w:rPr>
        <w:t>条の規定により設計図書を変更したため業務委託料が</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分の</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以上減少したとき。</w:t>
      </w:r>
    </w:p>
    <w:p w14:paraId="140A692E"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(2) </w:t>
      </w: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20</w:t>
      </w:r>
      <w:r w:rsidRPr="00E9526E">
        <w:rPr>
          <w:rFonts w:ascii="ＭＳ 明朝" w:eastAsia="ＭＳ 明朝" w:hAnsi="ＭＳ 明朝" w:cs="Times New Roman"/>
          <w:sz w:val="19"/>
          <w:szCs w:val="19"/>
        </w:rPr>
        <w:t>条の規定による業務の中止期間が履行期間の</w:t>
      </w:r>
      <w:r w:rsidRPr="00E9526E">
        <w:rPr>
          <w:rFonts w:ascii="ＭＳ 明朝" w:eastAsia="ＭＳ 明朝" w:hAnsi="ＭＳ 明朝" w:cs="Times New Roman" w:hint="eastAsia"/>
          <w:sz w:val="19"/>
          <w:szCs w:val="19"/>
        </w:rPr>
        <w:t>10</w:t>
      </w:r>
      <w:r w:rsidRPr="00E9526E">
        <w:rPr>
          <w:rFonts w:ascii="ＭＳ 明朝" w:eastAsia="ＭＳ 明朝" w:hAnsi="ＭＳ 明朝" w:cs="Times New Roman"/>
          <w:sz w:val="19"/>
          <w:szCs w:val="19"/>
        </w:rPr>
        <w:t>分の</w:t>
      </w: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(履行期間の</w:t>
      </w:r>
      <w:r w:rsidRPr="00E9526E">
        <w:rPr>
          <w:rFonts w:ascii="ＭＳ 明朝" w:eastAsia="ＭＳ 明朝" w:hAnsi="ＭＳ 明朝" w:cs="Times New Roman" w:hint="eastAsia"/>
          <w:sz w:val="19"/>
          <w:szCs w:val="19"/>
        </w:rPr>
        <w:t>10</w:t>
      </w:r>
      <w:r w:rsidRPr="00E9526E">
        <w:rPr>
          <w:rFonts w:ascii="ＭＳ 明朝" w:eastAsia="ＭＳ 明朝" w:hAnsi="ＭＳ 明朝" w:cs="Times New Roman"/>
          <w:sz w:val="19"/>
          <w:szCs w:val="19"/>
        </w:rPr>
        <w:t>分の</w:t>
      </w: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６</w:t>
      </w:r>
      <w:r w:rsidRPr="00E9526E">
        <w:rPr>
          <w:rFonts w:ascii="ＭＳ 明朝" w:eastAsia="ＭＳ 明朝" w:hAnsi="ＭＳ 明朝" w:cs="Times New Roman"/>
          <w:sz w:val="19"/>
          <w:szCs w:val="19"/>
        </w:rPr>
        <w:t>月を超えるときは、</w:t>
      </w:r>
      <w:r w:rsidRPr="00E9526E">
        <w:rPr>
          <w:rFonts w:ascii="ＭＳ 明朝" w:eastAsia="ＭＳ 明朝" w:hAnsi="ＭＳ 明朝" w:cs="Times New Roman" w:hint="eastAsia"/>
          <w:sz w:val="19"/>
          <w:szCs w:val="19"/>
        </w:rPr>
        <w:t>６</w:t>
      </w:r>
      <w:r w:rsidRPr="00E9526E">
        <w:rPr>
          <w:rFonts w:ascii="ＭＳ 明朝" w:eastAsia="ＭＳ 明朝" w:hAnsi="ＭＳ 明朝" w:cs="Times New Roman"/>
          <w:sz w:val="19"/>
          <w:szCs w:val="19"/>
        </w:rPr>
        <w:t>月)を超えたとき。ただし、中止が業務の一部のみの場合は、その一部を除いた他の部分の業務が完了した後</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月を経過しても、なおその中止が解除されないとき。</w:t>
      </w:r>
    </w:p>
    <w:p w14:paraId="6E71CA4C"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（受注者の責めに帰すべき事由による場合の解除の制限）</w:t>
      </w:r>
    </w:p>
    <w:p w14:paraId="1E6AB57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48</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第46条又は前条各号に定める場合が受注者の責めに帰すべき事由によるものであるときは、受注者は、前２条の規定による契約の解除をすることができない。</w:t>
      </w:r>
    </w:p>
    <w:p w14:paraId="7EC0EA80"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解除の効果</w:t>
      </w:r>
      <w:r w:rsidRPr="00E9526E">
        <w:rPr>
          <w:rFonts w:ascii="ＭＳ 明朝" w:eastAsia="ＭＳ 明朝" w:hAnsi="ＭＳ 明朝" w:cs="Times New Roman" w:hint="eastAsia"/>
          <w:sz w:val="19"/>
          <w:szCs w:val="19"/>
        </w:rPr>
        <w:t>）</w:t>
      </w:r>
    </w:p>
    <w:p w14:paraId="49F120E4"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49</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この契約が解除された場合には、第１条第２項に規定する発注者及び受注者の義務は消滅する。</w:t>
      </w:r>
      <w:r w:rsidRPr="00C30F7A">
        <w:rPr>
          <w:rFonts w:ascii="ＭＳ 明朝" w:eastAsia="ＭＳ 明朝" w:hAnsi="ＭＳ 明朝" w:cs="Times New Roman" w:hint="eastAsia"/>
          <w:dstrike/>
          <w:sz w:val="19"/>
          <w:szCs w:val="19"/>
        </w:rPr>
        <w:t>ただし、第38条に規定する部分引渡しに係る部分については、この限りでない。</w:t>
      </w:r>
    </w:p>
    <w:p w14:paraId="4287B65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は、前項の規定にかかわらず、</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契約が</w:t>
      </w:r>
      <w:r w:rsidRPr="00E9526E">
        <w:rPr>
          <w:rFonts w:ascii="ＭＳ 明朝" w:eastAsia="ＭＳ 明朝" w:hAnsi="ＭＳ 明朝" w:cs="Times New Roman" w:hint="eastAsia"/>
          <w:sz w:val="19"/>
          <w:szCs w:val="19"/>
        </w:rPr>
        <w:t>業務の完了前に</w:t>
      </w:r>
      <w:r w:rsidRPr="00E9526E">
        <w:rPr>
          <w:rFonts w:ascii="ＭＳ 明朝" w:eastAsia="ＭＳ 明朝" w:hAnsi="ＭＳ 明朝" w:cs="Times New Roman"/>
          <w:sz w:val="19"/>
          <w:szCs w:val="19"/>
        </w:rPr>
        <w:t>解除された場合において、既</w:t>
      </w:r>
      <w:r w:rsidRPr="00E9526E">
        <w:rPr>
          <w:rFonts w:ascii="ＭＳ 明朝" w:eastAsia="ＭＳ 明朝" w:hAnsi="ＭＳ 明朝" w:cs="Times New Roman" w:hint="eastAsia"/>
          <w:sz w:val="19"/>
          <w:szCs w:val="19"/>
        </w:rPr>
        <w:t>履行部分</w:t>
      </w:r>
      <w:r w:rsidRPr="00E9526E">
        <w:rPr>
          <w:rFonts w:ascii="ＭＳ 明朝" w:eastAsia="ＭＳ 明朝" w:hAnsi="ＭＳ 明朝" w:cs="Times New Roman"/>
          <w:sz w:val="19"/>
          <w:szCs w:val="19"/>
        </w:rPr>
        <w:t>の引渡しを受ける必要があると認めたときは、既履行部分を検査の上、当該検査に合格した部分の引渡しを受けることができる。この場合において、</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は、当該引渡しを受けた既履行部分に相応する業務委託料</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以下</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条及び次条において「既履行部分委託料」という。</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に支払わなければならない。</w:t>
      </w:r>
    </w:p>
    <w:p w14:paraId="6B6B674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前項</w:t>
      </w:r>
      <w:r w:rsidRPr="00E9526E">
        <w:rPr>
          <w:rFonts w:ascii="ＭＳ 明朝" w:eastAsia="ＭＳ 明朝" w:hAnsi="ＭＳ 明朝" w:cs="Times New Roman" w:hint="eastAsia"/>
          <w:sz w:val="19"/>
          <w:szCs w:val="19"/>
        </w:rPr>
        <w:t>に規定する</w:t>
      </w:r>
      <w:r w:rsidRPr="00E9526E">
        <w:rPr>
          <w:rFonts w:ascii="ＭＳ 明朝" w:eastAsia="ＭＳ 明朝" w:hAnsi="ＭＳ 明朝" w:cs="Times New Roman"/>
          <w:sz w:val="19"/>
          <w:szCs w:val="19"/>
        </w:rPr>
        <w:t>既履行部分委託料は、</w:t>
      </w:r>
      <w:r w:rsidRPr="00E9526E">
        <w:rPr>
          <w:rFonts w:ascii="ＭＳ 明朝" w:eastAsia="ＭＳ 明朝" w:hAnsi="ＭＳ 明朝" w:cs="Times New Roman" w:hint="eastAsia"/>
          <w:sz w:val="19"/>
          <w:szCs w:val="19"/>
        </w:rPr>
        <w:t>発注者と受注者とが</w:t>
      </w:r>
      <w:r w:rsidRPr="00E9526E">
        <w:rPr>
          <w:rFonts w:ascii="ＭＳ 明朝" w:eastAsia="ＭＳ 明朝" w:hAnsi="ＭＳ 明朝" w:cs="Times New Roman"/>
          <w:sz w:val="19"/>
          <w:szCs w:val="19"/>
        </w:rPr>
        <w:t>協議して定める。ただし、協議開始の日から</w:t>
      </w:r>
      <w:r w:rsidRPr="00E9526E">
        <w:rPr>
          <w:rFonts w:ascii="ＭＳ 明朝" w:eastAsia="ＭＳ 明朝" w:hAnsi="ＭＳ 明朝" w:cs="Times New Roman" w:hint="eastAsia"/>
          <w:sz w:val="19"/>
          <w:szCs w:val="19"/>
        </w:rPr>
        <w:t>14</w:t>
      </w:r>
      <w:r w:rsidRPr="00E9526E">
        <w:rPr>
          <w:rFonts w:ascii="ＭＳ 明朝" w:eastAsia="ＭＳ 明朝" w:hAnsi="ＭＳ 明朝" w:cs="Times New Roman"/>
          <w:sz w:val="19"/>
          <w:szCs w:val="19"/>
        </w:rPr>
        <w:t>日以内に協議が整わない場合には、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が定め、</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に通知する。</w:t>
      </w:r>
    </w:p>
    <w:p w14:paraId="1265B456"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解除に伴う措置</w:t>
      </w:r>
      <w:r w:rsidRPr="00E9526E">
        <w:rPr>
          <w:rFonts w:ascii="ＭＳ 明朝" w:eastAsia="ＭＳ 明朝" w:hAnsi="ＭＳ 明朝" w:cs="Times New Roman" w:hint="eastAsia"/>
          <w:sz w:val="19"/>
          <w:szCs w:val="19"/>
        </w:rPr>
        <w:t>）</w:t>
      </w:r>
    </w:p>
    <w:p w14:paraId="62C3FADE" w14:textId="77777777" w:rsidR="00E9526E" w:rsidRPr="00216E52" w:rsidRDefault="00E9526E" w:rsidP="00E9526E">
      <w:pPr>
        <w:spacing w:line="240" w:lineRule="exact"/>
        <w:ind w:left="190" w:hangingChars="100" w:hanging="190"/>
        <w:rPr>
          <w:rFonts w:ascii="ＭＳ 明朝" w:eastAsia="ＭＳ 明朝" w:hAnsi="ＭＳ 明朝" w:cs="Times New Roman"/>
          <w:dstrike/>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50</w:t>
      </w:r>
      <w:r w:rsidRPr="00E9526E">
        <w:rPr>
          <w:rFonts w:ascii="ＭＳ 明朝" w:eastAsia="ＭＳ 明朝" w:hAnsi="ＭＳ 明朝" w:cs="Times New Roman"/>
          <w:sz w:val="19"/>
          <w:szCs w:val="19"/>
        </w:rPr>
        <w:t xml:space="preserve">条　</w:t>
      </w:r>
      <w:r w:rsidRPr="00216E52">
        <w:rPr>
          <w:rFonts w:ascii="ＭＳ 明朝" w:eastAsia="ＭＳ 明朝" w:hAnsi="ＭＳ 明朝" w:cs="Times New Roman" w:hint="eastAsia"/>
          <w:dstrike/>
          <w:sz w:val="19"/>
          <w:szCs w:val="19"/>
        </w:rPr>
        <w:t>この</w:t>
      </w:r>
      <w:r w:rsidRPr="00216E52">
        <w:rPr>
          <w:rFonts w:ascii="ＭＳ 明朝" w:eastAsia="ＭＳ 明朝" w:hAnsi="ＭＳ 明朝" w:cs="Times New Roman"/>
          <w:dstrike/>
          <w:sz w:val="19"/>
          <w:szCs w:val="19"/>
        </w:rPr>
        <w:t>契約が</w:t>
      </w:r>
      <w:r w:rsidRPr="00216E52">
        <w:rPr>
          <w:rFonts w:ascii="ＭＳ 明朝" w:eastAsia="ＭＳ 明朝" w:hAnsi="ＭＳ 明朝" w:cs="Times New Roman" w:hint="eastAsia"/>
          <w:dstrike/>
          <w:sz w:val="19"/>
          <w:szCs w:val="19"/>
        </w:rPr>
        <w:t>業務の完了前に</w:t>
      </w:r>
      <w:r w:rsidRPr="00216E52">
        <w:rPr>
          <w:rFonts w:ascii="ＭＳ 明朝" w:eastAsia="ＭＳ 明朝" w:hAnsi="ＭＳ 明朝" w:cs="Times New Roman"/>
          <w:dstrike/>
          <w:sz w:val="19"/>
          <w:szCs w:val="19"/>
        </w:rPr>
        <w:t>解除された場合において、第</w:t>
      </w:r>
      <w:r w:rsidRPr="00216E52">
        <w:rPr>
          <w:rFonts w:ascii="ＭＳ 明朝" w:eastAsia="ＭＳ 明朝" w:hAnsi="ＭＳ 明朝" w:cs="Times New Roman" w:hint="eastAsia"/>
          <w:dstrike/>
          <w:sz w:val="19"/>
          <w:szCs w:val="19"/>
        </w:rPr>
        <w:t>35</w:t>
      </w:r>
      <w:r w:rsidRPr="00216E52">
        <w:rPr>
          <w:rFonts w:ascii="ＭＳ 明朝" w:eastAsia="ＭＳ 明朝" w:hAnsi="ＭＳ 明朝" w:cs="Times New Roman"/>
          <w:dstrike/>
          <w:sz w:val="19"/>
          <w:szCs w:val="19"/>
        </w:rPr>
        <w:t>条</w:t>
      </w:r>
      <w:r w:rsidRPr="00216E52">
        <w:rPr>
          <w:rFonts w:ascii="ＭＳ 明朝" w:eastAsia="ＭＳ 明朝" w:hAnsi="ＭＳ 明朝" w:cs="Times New Roman" w:hint="eastAsia"/>
          <w:dstrike/>
          <w:sz w:val="19"/>
          <w:szCs w:val="19"/>
        </w:rPr>
        <w:t>（第38条の３において読み替えて準用する場合を含む。）</w:t>
      </w:r>
      <w:r w:rsidRPr="00216E52">
        <w:rPr>
          <w:rFonts w:ascii="ＭＳ 明朝" w:eastAsia="ＭＳ 明朝" w:hAnsi="ＭＳ 明朝" w:cs="Times New Roman"/>
          <w:dstrike/>
          <w:sz w:val="19"/>
          <w:szCs w:val="19"/>
        </w:rPr>
        <w:t>の規定による前払金があったときは、</w:t>
      </w:r>
      <w:r w:rsidRPr="00216E52">
        <w:rPr>
          <w:rFonts w:ascii="ＭＳ 明朝" w:eastAsia="ＭＳ 明朝" w:hAnsi="ＭＳ 明朝" w:cs="Times New Roman" w:hint="eastAsia"/>
          <w:dstrike/>
          <w:sz w:val="19"/>
          <w:szCs w:val="19"/>
        </w:rPr>
        <w:t>受注者</w:t>
      </w:r>
      <w:r w:rsidRPr="00216E52">
        <w:rPr>
          <w:rFonts w:ascii="ＭＳ 明朝" w:eastAsia="ＭＳ 明朝" w:hAnsi="ＭＳ 明朝" w:cs="Times New Roman"/>
          <w:dstrike/>
          <w:sz w:val="19"/>
          <w:szCs w:val="19"/>
        </w:rPr>
        <w:t>は、第</w:t>
      </w:r>
      <w:r w:rsidRPr="00216E52">
        <w:rPr>
          <w:rFonts w:ascii="ＭＳ 明朝" w:eastAsia="ＭＳ 明朝" w:hAnsi="ＭＳ 明朝" w:cs="Times New Roman" w:hint="eastAsia"/>
          <w:dstrike/>
          <w:sz w:val="19"/>
          <w:szCs w:val="19"/>
        </w:rPr>
        <w:t>43</w:t>
      </w:r>
      <w:r w:rsidRPr="00216E52">
        <w:rPr>
          <w:rFonts w:ascii="ＭＳ 明朝" w:eastAsia="ＭＳ 明朝" w:hAnsi="ＭＳ 明朝" w:cs="Times New Roman"/>
          <w:dstrike/>
          <w:sz w:val="19"/>
          <w:szCs w:val="19"/>
        </w:rPr>
        <w:t>条</w:t>
      </w:r>
      <w:r w:rsidRPr="00216E52">
        <w:rPr>
          <w:rFonts w:ascii="ＭＳ 明朝" w:eastAsia="ＭＳ 明朝" w:hAnsi="ＭＳ 明朝" w:cs="Times New Roman" w:hint="eastAsia"/>
          <w:dstrike/>
          <w:sz w:val="19"/>
          <w:szCs w:val="19"/>
        </w:rPr>
        <w:t>、第44条又は次条第３項</w:t>
      </w:r>
      <w:r w:rsidRPr="00216E52">
        <w:rPr>
          <w:rFonts w:ascii="ＭＳ 明朝" w:eastAsia="ＭＳ 明朝" w:hAnsi="ＭＳ 明朝" w:cs="Times New Roman"/>
          <w:dstrike/>
          <w:sz w:val="19"/>
          <w:szCs w:val="19"/>
        </w:rPr>
        <w:t>の規定による解除にあっては、当該前払金の額</w:t>
      </w:r>
      <w:r w:rsidRPr="00216E52">
        <w:rPr>
          <w:rFonts w:ascii="ＭＳ 明朝" w:eastAsia="ＭＳ 明朝" w:hAnsi="ＭＳ 明朝" w:cs="Times New Roman" w:hint="eastAsia"/>
          <w:dstrike/>
          <w:sz w:val="19"/>
          <w:szCs w:val="19"/>
        </w:rPr>
        <w:t>（</w:t>
      </w:r>
      <w:r w:rsidRPr="00216E52">
        <w:rPr>
          <w:rFonts w:ascii="ＭＳ 明朝" w:eastAsia="ＭＳ 明朝" w:hAnsi="ＭＳ 明朝" w:cs="Times New Roman"/>
          <w:dstrike/>
          <w:sz w:val="19"/>
          <w:szCs w:val="19"/>
        </w:rPr>
        <w:t>第</w:t>
      </w:r>
      <w:r w:rsidRPr="00216E52">
        <w:rPr>
          <w:rFonts w:ascii="ＭＳ 明朝" w:eastAsia="ＭＳ 明朝" w:hAnsi="ＭＳ 明朝" w:cs="Times New Roman" w:hint="eastAsia"/>
          <w:dstrike/>
          <w:sz w:val="19"/>
          <w:szCs w:val="19"/>
        </w:rPr>
        <w:t>38</w:t>
      </w:r>
      <w:r w:rsidRPr="00216E52">
        <w:rPr>
          <w:rFonts w:ascii="ＭＳ 明朝" w:eastAsia="ＭＳ 明朝" w:hAnsi="ＭＳ 明朝" w:cs="Times New Roman"/>
          <w:dstrike/>
          <w:sz w:val="19"/>
          <w:szCs w:val="19"/>
        </w:rPr>
        <w:t>条第</w:t>
      </w:r>
      <w:r w:rsidRPr="00216E52">
        <w:rPr>
          <w:rFonts w:ascii="ＭＳ 明朝" w:eastAsia="ＭＳ 明朝" w:hAnsi="ＭＳ 明朝" w:cs="Times New Roman" w:hint="eastAsia"/>
          <w:dstrike/>
          <w:sz w:val="19"/>
          <w:szCs w:val="19"/>
        </w:rPr>
        <w:t>１</w:t>
      </w:r>
      <w:r w:rsidRPr="00216E52">
        <w:rPr>
          <w:rFonts w:ascii="ＭＳ 明朝" w:eastAsia="ＭＳ 明朝" w:hAnsi="ＭＳ 明朝" w:cs="Times New Roman"/>
          <w:dstrike/>
          <w:sz w:val="19"/>
          <w:szCs w:val="19"/>
        </w:rPr>
        <w:t>項又は第</w:t>
      </w:r>
      <w:r w:rsidRPr="00216E52">
        <w:rPr>
          <w:rFonts w:ascii="ＭＳ 明朝" w:eastAsia="ＭＳ 明朝" w:hAnsi="ＭＳ 明朝" w:cs="Times New Roman" w:hint="eastAsia"/>
          <w:dstrike/>
          <w:sz w:val="19"/>
          <w:szCs w:val="19"/>
        </w:rPr>
        <w:t>２</w:t>
      </w:r>
      <w:r w:rsidRPr="00216E52">
        <w:rPr>
          <w:rFonts w:ascii="ＭＳ 明朝" w:eastAsia="ＭＳ 明朝" w:hAnsi="ＭＳ 明朝" w:cs="Times New Roman"/>
          <w:dstrike/>
          <w:sz w:val="19"/>
          <w:szCs w:val="19"/>
        </w:rPr>
        <w:t>項の規定により部分引渡しをしているときは、その部分引渡しにおいて償却した前払金の額</w:t>
      </w:r>
      <w:r w:rsidRPr="00216E52">
        <w:rPr>
          <w:rFonts w:ascii="ＭＳ 明朝" w:eastAsia="ＭＳ 明朝" w:hAnsi="ＭＳ 明朝" w:cs="Times New Roman" w:hint="eastAsia"/>
          <w:dstrike/>
          <w:sz w:val="19"/>
          <w:szCs w:val="19"/>
        </w:rPr>
        <w:t>を控除した額）</w:t>
      </w:r>
      <w:r w:rsidRPr="00216E52">
        <w:rPr>
          <w:rFonts w:ascii="ＭＳ 明朝" w:eastAsia="ＭＳ 明朝" w:hAnsi="ＭＳ 明朝" w:cs="Times New Roman"/>
          <w:dstrike/>
          <w:sz w:val="19"/>
          <w:szCs w:val="19"/>
        </w:rPr>
        <w:t>に当該前払金の支払</w:t>
      </w:r>
      <w:r w:rsidRPr="00216E52">
        <w:rPr>
          <w:rFonts w:ascii="ＭＳ 明朝" w:eastAsia="ＭＳ 明朝" w:hAnsi="ＭＳ 明朝" w:cs="Times New Roman" w:hint="eastAsia"/>
          <w:dstrike/>
          <w:sz w:val="19"/>
          <w:szCs w:val="19"/>
        </w:rPr>
        <w:t>い</w:t>
      </w:r>
      <w:r w:rsidRPr="00216E52">
        <w:rPr>
          <w:rFonts w:ascii="ＭＳ 明朝" w:eastAsia="ＭＳ 明朝" w:hAnsi="ＭＳ 明朝" w:cs="Times New Roman"/>
          <w:dstrike/>
          <w:sz w:val="19"/>
          <w:szCs w:val="19"/>
        </w:rPr>
        <w:t>の日から返還の日までの日数に応じ</w:t>
      </w:r>
      <w:r w:rsidRPr="00216E52">
        <w:rPr>
          <w:rFonts w:ascii="ＭＳ 明朝" w:eastAsia="ＭＳ 明朝" w:hAnsi="ＭＳ 明朝" w:cs="Times New Roman" w:hint="eastAsia"/>
          <w:dstrike/>
          <w:sz w:val="19"/>
          <w:szCs w:val="19"/>
        </w:rPr>
        <w:t>、前払金の支払いの日時点における遅延防止法第８条第１項の規定に基づく遅延利息の率を乗じて</w:t>
      </w:r>
      <w:r w:rsidRPr="00216E52">
        <w:rPr>
          <w:rFonts w:ascii="ＭＳ 明朝" w:eastAsia="ＭＳ 明朝" w:hAnsi="ＭＳ 明朝" w:cs="Times New Roman"/>
          <w:dstrike/>
          <w:sz w:val="19"/>
          <w:szCs w:val="19"/>
        </w:rPr>
        <w:t>計算した額の利息を付した額を、第</w:t>
      </w:r>
      <w:r w:rsidRPr="00216E52">
        <w:rPr>
          <w:rFonts w:ascii="ＭＳ 明朝" w:eastAsia="ＭＳ 明朝" w:hAnsi="ＭＳ 明朝" w:cs="Times New Roman" w:hint="eastAsia"/>
          <w:dstrike/>
          <w:sz w:val="19"/>
          <w:szCs w:val="19"/>
        </w:rPr>
        <w:t>42</w:t>
      </w:r>
      <w:r w:rsidRPr="00216E52">
        <w:rPr>
          <w:rFonts w:ascii="ＭＳ 明朝" w:eastAsia="ＭＳ 明朝" w:hAnsi="ＭＳ 明朝" w:cs="Times New Roman"/>
          <w:dstrike/>
          <w:sz w:val="19"/>
          <w:szCs w:val="19"/>
        </w:rPr>
        <w:t>条</w:t>
      </w:r>
      <w:r w:rsidRPr="00216E52">
        <w:rPr>
          <w:rFonts w:ascii="ＭＳ 明朝" w:eastAsia="ＭＳ 明朝" w:hAnsi="ＭＳ 明朝" w:cs="Times New Roman" w:hint="eastAsia"/>
          <w:dstrike/>
          <w:sz w:val="19"/>
          <w:szCs w:val="19"/>
        </w:rPr>
        <w:t>、第46条</w:t>
      </w:r>
      <w:r w:rsidRPr="00216E52">
        <w:rPr>
          <w:rFonts w:ascii="ＭＳ 明朝" w:eastAsia="ＭＳ 明朝" w:hAnsi="ＭＳ 明朝" w:cs="Times New Roman"/>
          <w:dstrike/>
          <w:sz w:val="19"/>
          <w:szCs w:val="19"/>
        </w:rPr>
        <w:t>又は第</w:t>
      </w:r>
      <w:r w:rsidRPr="00216E52">
        <w:rPr>
          <w:rFonts w:ascii="ＭＳ 明朝" w:eastAsia="ＭＳ 明朝" w:hAnsi="ＭＳ 明朝" w:cs="Times New Roman" w:hint="eastAsia"/>
          <w:dstrike/>
          <w:sz w:val="19"/>
          <w:szCs w:val="19"/>
        </w:rPr>
        <w:t>47条</w:t>
      </w:r>
      <w:r w:rsidRPr="00216E52">
        <w:rPr>
          <w:rFonts w:ascii="ＭＳ 明朝" w:eastAsia="ＭＳ 明朝" w:hAnsi="ＭＳ 明朝" w:cs="Times New Roman"/>
          <w:dstrike/>
          <w:sz w:val="19"/>
          <w:szCs w:val="19"/>
        </w:rPr>
        <w:t>の規定による解除にあっては、当該前払金の額を</w:t>
      </w:r>
      <w:r w:rsidRPr="00216E52">
        <w:rPr>
          <w:rFonts w:ascii="ＭＳ 明朝" w:eastAsia="ＭＳ 明朝" w:hAnsi="ＭＳ 明朝" w:cs="Times New Roman" w:hint="eastAsia"/>
          <w:dstrike/>
          <w:sz w:val="19"/>
          <w:szCs w:val="19"/>
        </w:rPr>
        <w:t>発注者</w:t>
      </w:r>
      <w:r w:rsidRPr="00216E52">
        <w:rPr>
          <w:rFonts w:ascii="ＭＳ 明朝" w:eastAsia="ＭＳ 明朝" w:hAnsi="ＭＳ 明朝" w:cs="Times New Roman"/>
          <w:dstrike/>
          <w:sz w:val="19"/>
          <w:szCs w:val="19"/>
        </w:rPr>
        <w:t>に返還しなければならない。</w:t>
      </w:r>
    </w:p>
    <w:p w14:paraId="137BF643" w14:textId="77777777" w:rsidR="00E9526E" w:rsidRPr="00216E52" w:rsidRDefault="00E9526E" w:rsidP="00E9526E">
      <w:pPr>
        <w:spacing w:line="240" w:lineRule="exact"/>
        <w:ind w:left="190" w:hangingChars="100" w:hanging="190"/>
        <w:rPr>
          <w:rFonts w:ascii="ＭＳ 明朝" w:eastAsia="ＭＳ 明朝" w:hAnsi="ＭＳ 明朝" w:cs="Times New Roman"/>
          <w:dstrike/>
          <w:sz w:val="19"/>
          <w:szCs w:val="19"/>
        </w:rPr>
      </w:pPr>
      <w:r w:rsidRPr="00216E52">
        <w:rPr>
          <w:rFonts w:ascii="ＭＳ 明朝" w:eastAsia="ＭＳ 明朝" w:hAnsi="ＭＳ 明朝" w:cs="Times New Roman" w:hint="eastAsia"/>
          <w:dstrike/>
          <w:sz w:val="19"/>
          <w:szCs w:val="19"/>
        </w:rPr>
        <w:t>２</w:t>
      </w:r>
      <w:r w:rsidRPr="00216E52">
        <w:rPr>
          <w:rFonts w:ascii="ＭＳ 明朝" w:eastAsia="ＭＳ 明朝" w:hAnsi="ＭＳ 明朝" w:cs="Times New Roman"/>
          <w:dstrike/>
          <w:sz w:val="19"/>
          <w:szCs w:val="19"/>
        </w:rPr>
        <w:t xml:space="preserve">　前項の規定にかかわらず、</w:t>
      </w:r>
      <w:r w:rsidRPr="00216E52">
        <w:rPr>
          <w:rFonts w:ascii="ＭＳ 明朝" w:eastAsia="ＭＳ 明朝" w:hAnsi="ＭＳ 明朝" w:cs="Times New Roman" w:hint="eastAsia"/>
          <w:dstrike/>
          <w:sz w:val="19"/>
          <w:szCs w:val="19"/>
        </w:rPr>
        <w:t>この</w:t>
      </w:r>
      <w:r w:rsidRPr="00216E52">
        <w:rPr>
          <w:rFonts w:ascii="ＭＳ 明朝" w:eastAsia="ＭＳ 明朝" w:hAnsi="ＭＳ 明朝" w:cs="Times New Roman"/>
          <w:dstrike/>
          <w:sz w:val="19"/>
          <w:szCs w:val="19"/>
        </w:rPr>
        <w:t>契約が</w:t>
      </w:r>
      <w:r w:rsidRPr="00216E52">
        <w:rPr>
          <w:rFonts w:ascii="ＭＳ 明朝" w:eastAsia="ＭＳ 明朝" w:hAnsi="ＭＳ 明朝" w:cs="Times New Roman" w:hint="eastAsia"/>
          <w:dstrike/>
          <w:sz w:val="19"/>
          <w:szCs w:val="19"/>
        </w:rPr>
        <w:t>業務の完了前に</w:t>
      </w:r>
      <w:r w:rsidRPr="00216E52">
        <w:rPr>
          <w:rFonts w:ascii="ＭＳ 明朝" w:eastAsia="ＭＳ 明朝" w:hAnsi="ＭＳ 明朝" w:cs="Times New Roman"/>
          <w:dstrike/>
          <w:sz w:val="19"/>
          <w:szCs w:val="19"/>
        </w:rPr>
        <w:t>解除され、かつ、前条第</w:t>
      </w:r>
      <w:r w:rsidRPr="00216E52">
        <w:rPr>
          <w:rFonts w:ascii="ＭＳ 明朝" w:eastAsia="ＭＳ 明朝" w:hAnsi="ＭＳ 明朝" w:cs="Times New Roman" w:hint="eastAsia"/>
          <w:dstrike/>
          <w:sz w:val="19"/>
          <w:szCs w:val="19"/>
        </w:rPr>
        <w:t>２</w:t>
      </w:r>
      <w:r w:rsidRPr="00216E52">
        <w:rPr>
          <w:rFonts w:ascii="ＭＳ 明朝" w:eastAsia="ＭＳ 明朝" w:hAnsi="ＭＳ 明朝" w:cs="Times New Roman"/>
          <w:dstrike/>
          <w:sz w:val="19"/>
          <w:szCs w:val="19"/>
        </w:rPr>
        <w:t>項の規定により既履行部分の引渡しが行われる場合において、第</w:t>
      </w:r>
      <w:r w:rsidRPr="00216E52">
        <w:rPr>
          <w:rFonts w:ascii="ＭＳ 明朝" w:eastAsia="ＭＳ 明朝" w:hAnsi="ＭＳ 明朝" w:cs="Times New Roman" w:hint="eastAsia"/>
          <w:dstrike/>
          <w:sz w:val="19"/>
          <w:szCs w:val="19"/>
        </w:rPr>
        <w:t>35</w:t>
      </w:r>
      <w:r w:rsidRPr="00216E52">
        <w:rPr>
          <w:rFonts w:ascii="ＭＳ 明朝" w:eastAsia="ＭＳ 明朝" w:hAnsi="ＭＳ 明朝" w:cs="Times New Roman"/>
          <w:dstrike/>
          <w:sz w:val="19"/>
          <w:szCs w:val="19"/>
        </w:rPr>
        <w:t>条</w:t>
      </w:r>
      <w:r w:rsidRPr="00216E52">
        <w:rPr>
          <w:rFonts w:ascii="ＭＳ 明朝" w:eastAsia="ＭＳ 明朝" w:hAnsi="ＭＳ 明朝" w:cs="Times New Roman" w:hint="eastAsia"/>
          <w:dstrike/>
          <w:sz w:val="19"/>
          <w:szCs w:val="19"/>
        </w:rPr>
        <w:t>（第38条の３において読み替えて準用する場合を含む。）</w:t>
      </w:r>
      <w:r w:rsidRPr="00216E52">
        <w:rPr>
          <w:rFonts w:ascii="ＭＳ 明朝" w:eastAsia="ＭＳ 明朝" w:hAnsi="ＭＳ 明朝" w:cs="Times New Roman"/>
          <w:dstrike/>
          <w:sz w:val="19"/>
          <w:szCs w:val="19"/>
        </w:rPr>
        <w:t>の規定による前払金があったときは、</w:t>
      </w:r>
      <w:r w:rsidRPr="00216E52">
        <w:rPr>
          <w:rFonts w:ascii="ＭＳ 明朝" w:eastAsia="ＭＳ 明朝" w:hAnsi="ＭＳ 明朝" w:cs="Times New Roman" w:hint="eastAsia"/>
          <w:dstrike/>
          <w:sz w:val="19"/>
          <w:szCs w:val="19"/>
        </w:rPr>
        <w:t>発注者</w:t>
      </w:r>
      <w:r w:rsidRPr="00216E52">
        <w:rPr>
          <w:rFonts w:ascii="ＭＳ 明朝" w:eastAsia="ＭＳ 明朝" w:hAnsi="ＭＳ 明朝" w:cs="Times New Roman"/>
          <w:dstrike/>
          <w:sz w:val="19"/>
          <w:szCs w:val="19"/>
        </w:rPr>
        <w:t>は、当該前払金</w:t>
      </w:r>
      <w:r w:rsidRPr="00216E52">
        <w:rPr>
          <w:rFonts w:ascii="ＭＳ 明朝" w:eastAsia="ＭＳ 明朝" w:hAnsi="ＭＳ 明朝" w:cs="Times New Roman" w:hint="eastAsia"/>
          <w:dstrike/>
          <w:sz w:val="19"/>
          <w:szCs w:val="19"/>
        </w:rPr>
        <w:t>（</w:t>
      </w:r>
      <w:r w:rsidRPr="00216E52">
        <w:rPr>
          <w:rFonts w:ascii="ＭＳ 明朝" w:eastAsia="ＭＳ 明朝" w:hAnsi="ＭＳ 明朝" w:cs="Times New Roman"/>
          <w:dstrike/>
          <w:sz w:val="19"/>
          <w:szCs w:val="19"/>
        </w:rPr>
        <w:t>第</w:t>
      </w:r>
      <w:r w:rsidRPr="00216E52">
        <w:rPr>
          <w:rFonts w:ascii="ＭＳ 明朝" w:eastAsia="ＭＳ 明朝" w:hAnsi="ＭＳ 明朝" w:cs="Times New Roman" w:hint="eastAsia"/>
          <w:dstrike/>
          <w:sz w:val="19"/>
          <w:szCs w:val="19"/>
        </w:rPr>
        <w:t>38</w:t>
      </w:r>
      <w:r w:rsidRPr="00216E52">
        <w:rPr>
          <w:rFonts w:ascii="ＭＳ 明朝" w:eastAsia="ＭＳ 明朝" w:hAnsi="ＭＳ 明朝" w:cs="Times New Roman"/>
          <w:dstrike/>
          <w:sz w:val="19"/>
          <w:szCs w:val="19"/>
        </w:rPr>
        <w:t>条第</w:t>
      </w:r>
      <w:r w:rsidRPr="00216E52">
        <w:rPr>
          <w:rFonts w:ascii="ＭＳ 明朝" w:eastAsia="ＭＳ 明朝" w:hAnsi="ＭＳ 明朝" w:cs="Times New Roman" w:hint="eastAsia"/>
          <w:dstrike/>
          <w:sz w:val="19"/>
          <w:szCs w:val="19"/>
        </w:rPr>
        <w:t>１</w:t>
      </w:r>
      <w:r w:rsidRPr="00216E52">
        <w:rPr>
          <w:rFonts w:ascii="ＭＳ 明朝" w:eastAsia="ＭＳ 明朝" w:hAnsi="ＭＳ 明朝" w:cs="Times New Roman"/>
          <w:dstrike/>
          <w:sz w:val="19"/>
          <w:szCs w:val="19"/>
        </w:rPr>
        <w:t>項又は第</w:t>
      </w:r>
      <w:r w:rsidRPr="00216E52">
        <w:rPr>
          <w:rFonts w:ascii="ＭＳ 明朝" w:eastAsia="ＭＳ 明朝" w:hAnsi="ＭＳ 明朝" w:cs="Times New Roman" w:hint="eastAsia"/>
          <w:dstrike/>
          <w:sz w:val="19"/>
          <w:szCs w:val="19"/>
        </w:rPr>
        <w:t>２</w:t>
      </w:r>
      <w:r w:rsidRPr="00216E52">
        <w:rPr>
          <w:rFonts w:ascii="ＭＳ 明朝" w:eastAsia="ＭＳ 明朝" w:hAnsi="ＭＳ 明朝" w:cs="Times New Roman"/>
          <w:dstrike/>
          <w:sz w:val="19"/>
          <w:szCs w:val="19"/>
        </w:rPr>
        <w:t>項の規定による部分引渡しがあった場合は、その部分引渡しにおいて償却した前払金の額を控除した額</w:t>
      </w:r>
      <w:r w:rsidRPr="00216E52">
        <w:rPr>
          <w:rFonts w:ascii="ＭＳ 明朝" w:eastAsia="ＭＳ 明朝" w:hAnsi="ＭＳ 明朝" w:cs="Times New Roman" w:hint="eastAsia"/>
          <w:dstrike/>
          <w:sz w:val="19"/>
          <w:szCs w:val="19"/>
        </w:rPr>
        <w:t>）</w:t>
      </w:r>
      <w:r w:rsidRPr="00216E52">
        <w:rPr>
          <w:rFonts w:ascii="ＭＳ 明朝" w:eastAsia="ＭＳ 明朝" w:hAnsi="ＭＳ 明朝" w:cs="Times New Roman"/>
          <w:dstrike/>
          <w:sz w:val="19"/>
          <w:szCs w:val="19"/>
        </w:rPr>
        <w:t>を前条第</w:t>
      </w:r>
      <w:r w:rsidRPr="00216E52">
        <w:rPr>
          <w:rFonts w:ascii="ＭＳ 明朝" w:eastAsia="ＭＳ 明朝" w:hAnsi="ＭＳ 明朝" w:cs="Times New Roman" w:hint="eastAsia"/>
          <w:dstrike/>
          <w:sz w:val="19"/>
          <w:szCs w:val="19"/>
        </w:rPr>
        <w:t>３</w:t>
      </w:r>
      <w:r w:rsidRPr="00216E52">
        <w:rPr>
          <w:rFonts w:ascii="ＭＳ 明朝" w:eastAsia="ＭＳ 明朝" w:hAnsi="ＭＳ 明朝" w:cs="Times New Roman"/>
          <w:dstrike/>
          <w:sz w:val="19"/>
          <w:szCs w:val="19"/>
        </w:rPr>
        <w:t>項の規定により定められた既履行部分委託料から控除する。この場合において、受領済みの前払金になお余剰があるときは、</w:t>
      </w:r>
      <w:r w:rsidRPr="00216E52">
        <w:rPr>
          <w:rFonts w:ascii="ＭＳ 明朝" w:eastAsia="ＭＳ 明朝" w:hAnsi="ＭＳ 明朝" w:cs="Times New Roman" w:hint="eastAsia"/>
          <w:dstrike/>
          <w:sz w:val="19"/>
          <w:szCs w:val="19"/>
        </w:rPr>
        <w:t>受注者</w:t>
      </w:r>
      <w:r w:rsidRPr="00216E52">
        <w:rPr>
          <w:rFonts w:ascii="ＭＳ 明朝" w:eastAsia="ＭＳ 明朝" w:hAnsi="ＭＳ 明朝" w:cs="Times New Roman"/>
          <w:dstrike/>
          <w:sz w:val="19"/>
          <w:szCs w:val="19"/>
        </w:rPr>
        <w:t>は、第</w:t>
      </w:r>
      <w:r w:rsidRPr="00216E52">
        <w:rPr>
          <w:rFonts w:ascii="ＭＳ 明朝" w:eastAsia="ＭＳ 明朝" w:hAnsi="ＭＳ 明朝" w:cs="Times New Roman" w:hint="eastAsia"/>
          <w:dstrike/>
          <w:sz w:val="19"/>
          <w:szCs w:val="19"/>
        </w:rPr>
        <w:t>43</w:t>
      </w:r>
      <w:r w:rsidRPr="00216E52">
        <w:rPr>
          <w:rFonts w:ascii="ＭＳ 明朝" w:eastAsia="ＭＳ 明朝" w:hAnsi="ＭＳ 明朝" w:cs="Times New Roman"/>
          <w:dstrike/>
          <w:sz w:val="19"/>
          <w:szCs w:val="19"/>
        </w:rPr>
        <w:t>条</w:t>
      </w:r>
      <w:r w:rsidRPr="00216E52">
        <w:rPr>
          <w:rFonts w:ascii="ＭＳ 明朝" w:eastAsia="ＭＳ 明朝" w:hAnsi="ＭＳ 明朝" w:cs="Times New Roman" w:hint="eastAsia"/>
          <w:dstrike/>
          <w:sz w:val="19"/>
          <w:szCs w:val="19"/>
        </w:rPr>
        <w:t>、第44条又は次条第３項</w:t>
      </w:r>
      <w:r w:rsidRPr="00216E52">
        <w:rPr>
          <w:rFonts w:ascii="ＭＳ 明朝" w:eastAsia="ＭＳ 明朝" w:hAnsi="ＭＳ 明朝" w:cs="Times New Roman"/>
          <w:dstrike/>
          <w:sz w:val="19"/>
          <w:szCs w:val="19"/>
        </w:rPr>
        <w:t>の規定による解除にあっては、当該余剰額に前払金の支払いの日から返還の日までの日数に応じ</w:t>
      </w:r>
      <w:r w:rsidRPr="00216E52">
        <w:rPr>
          <w:rFonts w:ascii="ＭＳ 明朝" w:eastAsia="ＭＳ 明朝" w:hAnsi="ＭＳ 明朝" w:cs="Times New Roman" w:hint="eastAsia"/>
          <w:dstrike/>
          <w:sz w:val="19"/>
          <w:szCs w:val="19"/>
        </w:rPr>
        <w:t>、前払金の支払いの日時点における遅延防止法第８条第１項の規定に基づく遅延利息の率を乗じて</w:t>
      </w:r>
      <w:r w:rsidRPr="00216E52">
        <w:rPr>
          <w:rFonts w:ascii="ＭＳ 明朝" w:eastAsia="ＭＳ 明朝" w:hAnsi="ＭＳ 明朝" w:cs="Times New Roman"/>
          <w:dstrike/>
          <w:sz w:val="19"/>
          <w:szCs w:val="19"/>
        </w:rPr>
        <w:t>計算した額の利息を付した額を、</w:t>
      </w:r>
      <w:r w:rsidRPr="00216E52">
        <w:rPr>
          <w:rFonts w:ascii="ＭＳ 明朝" w:eastAsia="ＭＳ 明朝" w:hAnsi="ＭＳ 明朝" w:cs="Times New Roman" w:hint="eastAsia"/>
          <w:dstrike/>
          <w:sz w:val="19"/>
          <w:szCs w:val="19"/>
        </w:rPr>
        <w:t>第42条、第46条</w:t>
      </w:r>
      <w:r w:rsidRPr="00216E52">
        <w:rPr>
          <w:rFonts w:ascii="ＭＳ 明朝" w:eastAsia="ＭＳ 明朝" w:hAnsi="ＭＳ 明朝" w:cs="Times New Roman"/>
          <w:dstrike/>
          <w:sz w:val="19"/>
          <w:szCs w:val="19"/>
        </w:rPr>
        <w:t>又は第</w:t>
      </w:r>
      <w:r w:rsidRPr="00216E52">
        <w:rPr>
          <w:rFonts w:ascii="ＭＳ 明朝" w:eastAsia="ＭＳ 明朝" w:hAnsi="ＭＳ 明朝" w:cs="Times New Roman" w:hint="eastAsia"/>
          <w:dstrike/>
          <w:sz w:val="19"/>
          <w:szCs w:val="19"/>
        </w:rPr>
        <w:t>47条</w:t>
      </w:r>
      <w:r w:rsidRPr="00216E52">
        <w:rPr>
          <w:rFonts w:ascii="ＭＳ 明朝" w:eastAsia="ＭＳ 明朝" w:hAnsi="ＭＳ 明朝" w:cs="Times New Roman"/>
          <w:dstrike/>
          <w:sz w:val="19"/>
          <w:szCs w:val="19"/>
        </w:rPr>
        <w:t>の規定による解除にあっては、当該余剰額を</w:t>
      </w:r>
      <w:r w:rsidRPr="00216E52">
        <w:rPr>
          <w:rFonts w:ascii="ＭＳ 明朝" w:eastAsia="ＭＳ 明朝" w:hAnsi="ＭＳ 明朝" w:cs="Times New Roman" w:hint="eastAsia"/>
          <w:dstrike/>
          <w:sz w:val="19"/>
          <w:szCs w:val="19"/>
        </w:rPr>
        <w:t>発注者</w:t>
      </w:r>
      <w:r w:rsidRPr="00216E52">
        <w:rPr>
          <w:rFonts w:ascii="ＭＳ 明朝" w:eastAsia="ＭＳ 明朝" w:hAnsi="ＭＳ 明朝" w:cs="Times New Roman"/>
          <w:dstrike/>
          <w:sz w:val="19"/>
          <w:szCs w:val="19"/>
        </w:rPr>
        <w:t>に返還しなければならない。</w:t>
      </w:r>
    </w:p>
    <w:p w14:paraId="15A3132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契約が</w:t>
      </w:r>
      <w:r w:rsidRPr="00E9526E">
        <w:rPr>
          <w:rFonts w:ascii="ＭＳ 明朝" w:eastAsia="ＭＳ 明朝" w:hAnsi="ＭＳ 明朝" w:cs="Times New Roman" w:hint="eastAsia"/>
          <w:sz w:val="19"/>
          <w:szCs w:val="19"/>
        </w:rPr>
        <w:t>業務の完了前に</w:t>
      </w:r>
      <w:r w:rsidRPr="00E9526E">
        <w:rPr>
          <w:rFonts w:ascii="ＭＳ 明朝" w:eastAsia="ＭＳ 明朝" w:hAnsi="ＭＳ 明朝" w:cs="Times New Roman"/>
          <w:sz w:val="19"/>
          <w:szCs w:val="19"/>
        </w:rPr>
        <w:t>解除された場合において、貸与品等があるときは、当該貸与品等を</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に返還しなければならない。この場合において、当該貸与品等が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の故意又は過失により滅失又はき損したときは、代品を納め、若しくは原状に復して返還し、又は返還に代えて</w:t>
      </w:r>
      <w:r w:rsidRPr="00E9526E">
        <w:rPr>
          <w:rFonts w:ascii="ＭＳ 明朝" w:eastAsia="ＭＳ 明朝" w:hAnsi="ＭＳ 明朝" w:cs="Times New Roman" w:hint="eastAsia"/>
          <w:sz w:val="19"/>
          <w:szCs w:val="19"/>
        </w:rPr>
        <w:t>その損害を賠償</w:t>
      </w:r>
      <w:r w:rsidRPr="00E9526E">
        <w:rPr>
          <w:rFonts w:ascii="ＭＳ 明朝" w:eastAsia="ＭＳ 明朝" w:hAnsi="ＭＳ 明朝" w:cs="Times New Roman"/>
          <w:sz w:val="19"/>
          <w:szCs w:val="19"/>
        </w:rPr>
        <w:t>しなければならない。</w:t>
      </w:r>
    </w:p>
    <w:p w14:paraId="2C21819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lastRenderedPageBreak/>
        <w:t>４</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契約が</w:t>
      </w:r>
      <w:r w:rsidRPr="00E9526E">
        <w:rPr>
          <w:rFonts w:ascii="ＭＳ 明朝" w:eastAsia="ＭＳ 明朝" w:hAnsi="ＭＳ 明朝" w:cs="Times New Roman" w:hint="eastAsia"/>
          <w:sz w:val="19"/>
          <w:szCs w:val="19"/>
        </w:rPr>
        <w:t>業務の完了前に</w:t>
      </w:r>
      <w:r w:rsidRPr="00E9526E">
        <w:rPr>
          <w:rFonts w:ascii="ＭＳ 明朝" w:eastAsia="ＭＳ 明朝" w:hAnsi="ＭＳ 明朝" w:cs="Times New Roman"/>
          <w:sz w:val="19"/>
          <w:szCs w:val="19"/>
        </w:rPr>
        <w:t>解除された場合において、作業現場に</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が所有又は管理する業務の出来形部分</w:t>
      </w:r>
      <w:r w:rsidRPr="00E9526E">
        <w:rPr>
          <w:rFonts w:ascii="ＭＳ 明朝" w:eastAsia="ＭＳ 明朝" w:hAnsi="ＭＳ 明朝" w:cs="Times New Roman" w:hint="eastAsia"/>
          <w:sz w:val="19"/>
          <w:szCs w:val="19"/>
        </w:rPr>
        <w:t>（</w:t>
      </w:r>
      <w:r w:rsidRPr="00216E52">
        <w:rPr>
          <w:rFonts w:ascii="ＭＳ 明朝" w:eastAsia="ＭＳ 明朝" w:hAnsi="ＭＳ 明朝" w:cs="Times New Roman"/>
          <w:dstrike/>
          <w:sz w:val="19"/>
          <w:szCs w:val="19"/>
        </w:rPr>
        <w:t>第</w:t>
      </w:r>
      <w:r w:rsidRPr="00216E52">
        <w:rPr>
          <w:rFonts w:ascii="ＭＳ 明朝" w:eastAsia="ＭＳ 明朝" w:hAnsi="ＭＳ 明朝" w:cs="Times New Roman" w:hint="eastAsia"/>
          <w:dstrike/>
          <w:sz w:val="19"/>
          <w:szCs w:val="19"/>
        </w:rPr>
        <w:t>38</w:t>
      </w:r>
      <w:r w:rsidRPr="00216E52">
        <w:rPr>
          <w:rFonts w:ascii="ＭＳ 明朝" w:eastAsia="ＭＳ 明朝" w:hAnsi="ＭＳ 明朝" w:cs="Times New Roman"/>
          <w:dstrike/>
          <w:sz w:val="19"/>
          <w:szCs w:val="19"/>
        </w:rPr>
        <w:t>条第</w:t>
      </w:r>
      <w:r w:rsidRPr="00216E52">
        <w:rPr>
          <w:rFonts w:ascii="ＭＳ 明朝" w:eastAsia="ＭＳ 明朝" w:hAnsi="ＭＳ 明朝" w:cs="Times New Roman" w:hint="eastAsia"/>
          <w:dstrike/>
          <w:sz w:val="19"/>
          <w:szCs w:val="19"/>
        </w:rPr>
        <w:t>１</w:t>
      </w:r>
      <w:r w:rsidRPr="00216E52">
        <w:rPr>
          <w:rFonts w:ascii="ＭＳ 明朝" w:eastAsia="ＭＳ 明朝" w:hAnsi="ＭＳ 明朝" w:cs="Times New Roman"/>
          <w:dstrike/>
          <w:sz w:val="19"/>
          <w:szCs w:val="19"/>
        </w:rPr>
        <w:t>項又は第</w:t>
      </w:r>
      <w:r w:rsidRPr="00216E52">
        <w:rPr>
          <w:rFonts w:ascii="ＭＳ 明朝" w:eastAsia="ＭＳ 明朝" w:hAnsi="ＭＳ 明朝" w:cs="Times New Roman" w:hint="eastAsia"/>
          <w:dstrike/>
          <w:sz w:val="19"/>
          <w:szCs w:val="19"/>
        </w:rPr>
        <w:t>２</w:t>
      </w:r>
      <w:r w:rsidRPr="00216E52">
        <w:rPr>
          <w:rFonts w:ascii="ＭＳ 明朝" w:eastAsia="ＭＳ 明朝" w:hAnsi="ＭＳ 明朝" w:cs="Times New Roman"/>
          <w:dstrike/>
          <w:sz w:val="19"/>
          <w:szCs w:val="19"/>
        </w:rPr>
        <w:t>項に規定する部分引渡しに係る部分及び</w:t>
      </w:r>
      <w:r w:rsidRPr="00641EA8">
        <w:rPr>
          <w:rFonts w:ascii="ＭＳ 明朝" w:eastAsia="ＭＳ 明朝" w:hAnsi="ＭＳ 明朝" w:cs="Times New Roman"/>
          <w:sz w:val="19"/>
          <w:szCs w:val="19"/>
        </w:rPr>
        <w:t>前</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項に規定する検査に合格した既履行部分を除く。</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、調査機械器具、仮設物その他の物件(第</w:t>
      </w: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条第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項の規定により、</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から業務の一部を委任され、又は請け負った者が所有又は管理するこれらの物件及び貸与品等のうち故意又は過失によりその返還が不可能となったものを含む。以下次項において同じ。)があるときは、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は、当該物件を撤去</w:t>
      </w:r>
      <w:r w:rsidRPr="00E9526E">
        <w:rPr>
          <w:rFonts w:ascii="ＭＳ 明朝" w:eastAsia="ＭＳ 明朝" w:hAnsi="ＭＳ 明朝" w:cs="Times New Roman" w:hint="eastAsia"/>
          <w:sz w:val="19"/>
          <w:szCs w:val="19"/>
        </w:rPr>
        <w:t>するとともに、</w:t>
      </w:r>
      <w:r w:rsidRPr="00E9526E">
        <w:rPr>
          <w:rFonts w:ascii="ＭＳ 明朝" w:eastAsia="ＭＳ 明朝" w:hAnsi="ＭＳ 明朝" w:cs="Times New Roman"/>
          <w:sz w:val="19"/>
          <w:szCs w:val="19"/>
        </w:rPr>
        <w:t>作業現場を</w:t>
      </w:r>
      <w:r w:rsidRPr="00E9526E">
        <w:rPr>
          <w:rFonts w:ascii="ＭＳ 明朝" w:eastAsia="ＭＳ 明朝" w:hAnsi="ＭＳ 明朝" w:cs="Times New Roman" w:hint="eastAsia"/>
          <w:sz w:val="19"/>
          <w:szCs w:val="19"/>
        </w:rPr>
        <w:t>修復</w:t>
      </w:r>
      <w:r w:rsidRPr="00E9526E">
        <w:rPr>
          <w:rFonts w:ascii="ＭＳ 明朝" w:eastAsia="ＭＳ 明朝" w:hAnsi="ＭＳ 明朝" w:cs="Times New Roman"/>
          <w:sz w:val="19"/>
          <w:szCs w:val="19"/>
        </w:rPr>
        <w:t>し、取り片付け</w:t>
      </w:r>
      <w:r w:rsidRPr="00E9526E">
        <w:rPr>
          <w:rFonts w:ascii="ＭＳ 明朝" w:eastAsia="ＭＳ 明朝" w:hAnsi="ＭＳ 明朝" w:cs="Times New Roman" w:hint="eastAsia"/>
          <w:sz w:val="19"/>
          <w:szCs w:val="19"/>
        </w:rPr>
        <w:t>て、発注者に明け渡さなければならない</w:t>
      </w:r>
      <w:r w:rsidRPr="00E9526E">
        <w:rPr>
          <w:rFonts w:ascii="ＭＳ 明朝" w:eastAsia="ＭＳ 明朝" w:hAnsi="ＭＳ 明朝" w:cs="Times New Roman"/>
          <w:sz w:val="19"/>
          <w:szCs w:val="19"/>
        </w:rPr>
        <w:t>。</w:t>
      </w:r>
    </w:p>
    <w:p w14:paraId="1C75B5A8"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前項に規定する撤去又は</w:t>
      </w:r>
      <w:r w:rsidRPr="00E9526E">
        <w:rPr>
          <w:rFonts w:ascii="ＭＳ 明朝" w:eastAsia="ＭＳ 明朝" w:hAnsi="ＭＳ 明朝" w:cs="Times New Roman" w:hint="eastAsia"/>
          <w:sz w:val="19"/>
          <w:szCs w:val="19"/>
        </w:rPr>
        <w:t>修復</w:t>
      </w:r>
      <w:r w:rsidRPr="00E9526E">
        <w:rPr>
          <w:rFonts w:ascii="ＭＳ 明朝" w:eastAsia="ＭＳ 明朝" w:hAnsi="ＭＳ 明朝" w:cs="Times New Roman"/>
          <w:sz w:val="19"/>
          <w:szCs w:val="19"/>
        </w:rPr>
        <w:t>若しくは取片付けに要する費用(以下</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項及び次項において「撤去費用等」という。)は、次の各号に掲げる撤去費用等につき、それぞれ各号に定めるところにより</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又は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が負担する。</w:t>
      </w:r>
    </w:p>
    <w:p w14:paraId="6AC6B729"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(1) </w:t>
      </w:r>
      <w:r w:rsidRPr="00E9526E">
        <w:rPr>
          <w:rFonts w:ascii="ＭＳ 明朝" w:eastAsia="ＭＳ 明朝" w:hAnsi="ＭＳ 明朝" w:cs="Times New Roman"/>
          <w:sz w:val="19"/>
          <w:szCs w:val="19"/>
        </w:rPr>
        <w:t>業務の出来形部分に関する撤去費用等</w:t>
      </w:r>
    </w:p>
    <w:p w14:paraId="646D8485" w14:textId="77777777" w:rsidR="00E9526E" w:rsidRPr="00E9526E" w:rsidRDefault="00E9526E" w:rsidP="00E9526E">
      <w:pPr>
        <w:spacing w:line="240" w:lineRule="exact"/>
        <w:ind w:leftChars="200" w:left="420"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契約の解除が第</w:t>
      </w:r>
      <w:r w:rsidRPr="00E9526E">
        <w:rPr>
          <w:rFonts w:ascii="ＭＳ 明朝" w:eastAsia="ＭＳ 明朝" w:hAnsi="ＭＳ 明朝" w:cs="Times New Roman" w:hint="eastAsia"/>
          <w:sz w:val="19"/>
          <w:szCs w:val="19"/>
        </w:rPr>
        <w:t>43</w:t>
      </w:r>
      <w:r w:rsidRPr="00E9526E">
        <w:rPr>
          <w:rFonts w:ascii="ＭＳ 明朝" w:eastAsia="ＭＳ 明朝" w:hAnsi="ＭＳ 明朝" w:cs="Times New Roman"/>
          <w:sz w:val="19"/>
          <w:szCs w:val="19"/>
        </w:rPr>
        <w:t>条</w:t>
      </w:r>
      <w:r w:rsidRPr="00E9526E">
        <w:rPr>
          <w:rFonts w:ascii="ＭＳ 明朝" w:eastAsia="ＭＳ 明朝" w:hAnsi="ＭＳ 明朝" w:cs="Times New Roman" w:hint="eastAsia"/>
          <w:sz w:val="19"/>
          <w:szCs w:val="19"/>
        </w:rPr>
        <w:t>、第44条又は次条第３項</w:t>
      </w:r>
      <w:r w:rsidRPr="00E9526E">
        <w:rPr>
          <w:rFonts w:ascii="ＭＳ 明朝" w:eastAsia="ＭＳ 明朝" w:hAnsi="ＭＳ 明朝" w:cs="Times New Roman"/>
          <w:sz w:val="19"/>
          <w:szCs w:val="19"/>
        </w:rPr>
        <w:t>によるときは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が負担し、</w:t>
      </w:r>
      <w:r w:rsidRPr="00E9526E">
        <w:rPr>
          <w:rFonts w:ascii="ＭＳ 明朝" w:eastAsia="ＭＳ 明朝" w:hAnsi="ＭＳ 明朝" w:cs="Times New Roman" w:hint="eastAsia"/>
          <w:sz w:val="19"/>
          <w:szCs w:val="19"/>
        </w:rPr>
        <w:t>第42条、第46条</w:t>
      </w:r>
      <w:r w:rsidRPr="00E9526E">
        <w:rPr>
          <w:rFonts w:ascii="ＭＳ 明朝" w:eastAsia="ＭＳ 明朝" w:hAnsi="ＭＳ 明朝" w:cs="Times New Roman"/>
          <w:sz w:val="19"/>
          <w:szCs w:val="19"/>
        </w:rPr>
        <w:t>又は第</w:t>
      </w:r>
      <w:r w:rsidRPr="00E9526E">
        <w:rPr>
          <w:rFonts w:ascii="ＭＳ 明朝" w:eastAsia="ＭＳ 明朝" w:hAnsi="ＭＳ 明朝" w:cs="Times New Roman" w:hint="eastAsia"/>
          <w:sz w:val="19"/>
          <w:szCs w:val="19"/>
        </w:rPr>
        <w:t>47条</w:t>
      </w:r>
      <w:r w:rsidRPr="00E9526E">
        <w:rPr>
          <w:rFonts w:ascii="ＭＳ 明朝" w:eastAsia="ＭＳ 明朝" w:hAnsi="ＭＳ 明朝" w:cs="Times New Roman"/>
          <w:sz w:val="19"/>
          <w:szCs w:val="19"/>
        </w:rPr>
        <w:t>によるときは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が負担する。</w:t>
      </w:r>
    </w:p>
    <w:p w14:paraId="5881E06B"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(2) </w:t>
      </w:r>
      <w:r w:rsidRPr="00E9526E">
        <w:rPr>
          <w:rFonts w:ascii="ＭＳ 明朝" w:eastAsia="ＭＳ 明朝" w:hAnsi="ＭＳ 明朝" w:cs="Times New Roman"/>
          <w:sz w:val="19"/>
          <w:szCs w:val="19"/>
        </w:rPr>
        <w:t>調査機械器具、仮設物その他物件に関する撤去費用等</w:t>
      </w:r>
    </w:p>
    <w:p w14:paraId="098B5D9D" w14:textId="77777777" w:rsidR="00E9526E" w:rsidRPr="00E9526E" w:rsidRDefault="00E9526E" w:rsidP="00E9526E">
      <w:pPr>
        <w:spacing w:line="240" w:lineRule="exact"/>
        <w:ind w:leftChars="95" w:left="199" w:firstLineChars="200" w:firstLine="38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が負担する。</w:t>
      </w:r>
    </w:p>
    <w:p w14:paraId="4293035C"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６</w:t>
      </w:r>
      <w:r w:rsidRPr="00E9526E">
        <w:rPr>
          <w:rFonts w:ascii="ＭＳ 明朝" w:eastAsia="ＭＳ 明朝" w:hAnsi="ＭＳ 明朝" w:cs="Times New Roman"/>
          <w:sz w:val="19"/>
          <w:szCs w:val="19"/>
        </w:rPr>
        <w:t xml:space="preserve">　第</w:t>
      </w: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項の場合において、</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が正当な理由なく、相当の期間内に当該物件の撤去又は作業現場の</w:t>
      </w:r>
      <w:r w:rsidRPr="00E9526E">
        <w:rPr>
          <w:rFonts w:ascii="ＭＳ 明朝" w:eastAsia="ＭＳ 明朝" w:hAnsi="ＭＳ 明朝" w:cs="Times New Roman" w:hint="eastAsia"/>
          <w:sz w:val="19"/>
          <w:szCs w:val="19"/>
        </w:rPr>
        <w:t>修復</w:t>
      </w:r>
      <w:r w:rsidRPr="00E9526E">
        <w:rPr>
          <w:rFonts w:ascii="ＭＳ 明朝" w:eastAsia="ＭＳ 明朝" w:hAnsi="ＭＳ 明朝" w:cs="Times New Roman"/>
          <w:sz w:val="19"/>
          <w:szCs w:val="19"/>
        </w:rPr>
        <w:t>若しくは取片付けを行わないときは、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に代わって当該物件の処分又は作業現場の</w:t>
      </w:r>
      <w:r w:rsidRPr="00E9526E">
        <w:rPr>
          <w:rFonts w:ascii="ＭＳ 明朝" w:eastAsia="ＭＳ 明朝" w:hAnsi="ＭＳ 明朝" w:cs="Times New Roman" w:hint="eastAsia"/>
          <w:sz w:val="19"/>
          <w:szCs w:val="19"/>
        </w:rPr>
        <w:t>修復</w:t>
      </w:r>
      <w:r w:rsidRPr="00E9526E">
        <w:rPr>
          <w:rFonts w:ascii="ＭＳ 明朝" w:eastAsia="ＭＳ 明朝" w:hAnsi="ＭＳ 明朝" w:cs="Times New Roman"/>
          <w:sz w:val="19"/>
          <w:szCs w:val="19"/>
        </w:rPr>
        <w:t>若しくは取片付けを行うことができる。この場合において</w:t>
      </w:r>
      <w:r w:rsidRPr="00E9526E">
        <w:rPr>
          <w:rFonts w:ascii="ＭＳ 明朝" w:eastAsia="ＭＳ 明朝" w:hAnsi="ＭＳ 明朝" w:cs="Times New Roman" w:hint="eastAsia"/>
          <w:sz w:val="19"/>
          <w:szCs w:val="19"/>
        </w:rPr>
        <w:t>は</w:t>
      </w:r>
      <w:r w:rsidRPr="00E9526E">
        <w:rPr>
          <w:rFonts w:ascii="ＭＳ 明朝" w:eastAsia="ＭＳ 明朝" w:hAnsi="ＭＳ 明朝" w:cs="Times New Roman"/>
          <w:sz w:val="19"/>
          <w:szCs w:val="19"/>
        </w:rPr>
        <w:t>、</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の処分又は</w:t>
      </w:r>
      <w:r w:rsidRPr="00E9526E">
        <w:rPr>
          <w:rFonts w:ascii="ＭＳ 明朝" w:eastAsia="ＭＳ 明朝" w:hAnsi="ＭＳ 明朝" w:cs="Times New Roman" w:hint="eastAsia"/>
          <w:sz w:val="19"/>
          <w:szCs w:val="19"/>
        </w:rPr>
        <w:t>修復</w:t>
      </w:r>
      <w:r w:rsidRPr="00E9526E">
        <w:rPr>
          <w:rFonts w:ascii="ＭＳ 明朝" w:eastAsia="ＭＳ 明朝" w:hAnsi="ＭＳ 明朝" w:cs="Times New Roman"/>
          <w:sz w:val="19"/>
          <w:szCs w:val="19"/>
        </w:rPr>
        <w:t>若しくは取片付けについて異議を申し出ることができず、また、</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が支出した撤去費用等</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前項第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号の規定により、</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が負担する業務の出来形部分に係るものを除く。</w:t>
      </w: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を負担しなければならない。</w:t>
      </w:r>
    </w:p>
    <w:p w14:paraId="1CF4CA8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７</w:t>
      </w:r>
      <w:r w:rsidRPr="00E9526E">
        <w:rPr>
          <w:rFonts w:ascii="ＭＳ 明朝" w:eastAsia="ＭＳ 明朝" w:hAnsi="ＭＳ 明朝" w:cs="Times New Roman"/>
          <w:sz w:val="19"/>
          <w:szCs w:val="19"/>
        </w:rPr>
        <w:t xml:space="preserve">　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項前段に規定する</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のとるべき措置の期限、方法等については、</w:t>
      </w:r>
      <w:r w:rsidRPr="00E9526E">
        <w:rPr>
          <w:rFonts w:ascii="ＭＳ 明朝" w:eastAsia="ＭＳ 明朝" w:hAnsi="ＭＳ 明朝" w:cs="Times New Roman" w:hint="eastAsia"/>
          <w:sz w:val="19"/>
          <w:szCs w:val="19"/>
        </w:rPr>
        <w:t>この</w:t>
      </w:r>
      <w:r w:rsidRPr="00E9526E">
        <w:rPr>
          <w:rFonts w:ascii="ＭＳ 明朝" w:eastAsia="ＭＳ 明朝" w:hAnsi="ＭＳ 明朝" w:cs="Times New Roman"/>
          <w:sz w:val="19"/>
          <w:szCs w:val="19"/>
        </w:rPr>
        <w:t>契約の解除が第</w:t>
      </w:r>
      <w:r w:rsidRPr="00E9526E">
        <w:rPr>
          <w:rFonts w:ascii="ＭＳ 明朝" w:eastAsia="ＭＳ 明朝" w:hAnsi="ＭＳ 明朝" w:cs="Times New Roman" w:hint="eastAsia"/>
          <w:sz w:val="19"/>
          <w:szCs w:val="19"/>
        </w:rPr>
        <w:t>43</w:t>
      </w:r>
      <w:r w:rsidRPr="00E9526E">
        <w:rPr>
          <w:rFonts w:ascii="ＭＳ 明朝" w:eastAsia="ＭＳ 明朝" w:hAnsi="ＭＳ 明朝" w:cs="Times New Roman"/>
          <w:sz w:val="19"/>
          <w:szCs w:val="19"/>
        </w:rPr>
        <w:t>条</w:t>
      </w:r>
      <w:r w:rsidRPr="00E9526E">
        <w:rPr>
          <w:rFonts w:ascii="ＭＳ 明朝" w:eastAsia="ＭＳ 明朝" w:hAnsi="ＭＳ 明朝" w:cs="Times New Roman" w:hint="eastAsia"/>
          <w:sz w:val="19"/>
          <w:szCs w:val="19"/>
        </w:rPr>
        <w:t>、第44条又は次条第３項</w:t>
      </w:r>
      <w:r w:rsidRPr="00E9526E">
        <w:rPr>
          <w:rFonts w:ascii="ＭＳ 明朝" w:eastAsia="ＭＳ 明朝" w:hAnsi="ＭＳ 明朝" w:cs="Times New Roman"/>
          <w:sz w:val="19"/>
          <w:szCs w:val="19"/>
        </w:rPr>
        <w:t>によるときは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が定め、第</w:t>
      </w:r>
      <w:r w:rsidRPr="00E9526E">
        <w:rPr>
          <w:rFonts w:ascii="ＭＳ 明朝" w:eastAsia="ＭＳ 明朝" w:hAnsi="ＭＳ 明朝" w:cs="Times New Roman" w:hint="eastAsia"/>
          <w:sz w:val="19"/>
          <w:szCs w:val="19"/>
        </w:rPr>
        <w:t>42条、第46条</w:t>
      </w:r>
      <w:r w:rsidRPr="00E9526E">
        <w:rPr>
          <w:rFonts w:ascii="ＭＳ 明朝" w:eastAsia="ＭＳ 明朝" w:hAnsi="ＭＳ 明朝" w:cs="Times New Roman"/>
          <w:sz w:val="19"/>
          <w:szCs w:val="19"/>
        </w:rPr>
        <w:t>又は第</w:t>
      </w:r>
      <w:r w:rsidRPr="00E9526E">
        <w:rPr>
          <w:rFonts w:ascii="ＭＳ 明朝" w:eastAsia="ＭＳ 明朝" w:hAnsi="ＭＳ 明朝" w:cs="Times New Roman" w:hint="eastAsia"/>
          <w:sz w:val="19"/>
          <w:szCs w:val="19"/>
        </w:rPr>
        <w:t>47条</w:t>
      </w:r>
      <w:r w:rsidRPr="00E9526E">
        <w:rPr>
          <w:rFonts w:ascii="ＭＳ 明朝" w:eastAsia="ＭＳ 明朝" w:hAnsi="ＭＳ 明朝" w:cs="Times New Roman"/>
          <w:sz w:val="19"/>
          <w:szCs w:val="19"/>
        </w:rPr>
        <w:t>の規定によるときは</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の意見を聴いて定めるものとし、第</w:t>
      </w:r>
      <w:r w:rsidRPr="00E9526E">
        <w:rPr>
          <w:rFonts w:ascii="ＭＳ 明朝" w:eastAsia="ＭＳ 明朝" w:hAnsi="ＭＳ 明朝" w:cs="Times New Roman" w:hint="eastAsia"/>
          <w:sz w:val="19"/>
          <w:szCs w:val="19"/>
        </w:rPr>
        <w:t>３</w:t>
      </w:r>
      <w:r w:rsidRPr="00E9526E">
        <w:rPr>
          <w:rFonts w:ascii="ＭＳ 明朝" w:eastAsia="ＭＳ 明朝" w:hAnsi="ＭＳ 明朝" w:cs="Times New Roman"/>
          <w:sz w:val="19"/>
          <w:szCs w:val="19"/>
        </w:rPr>
        <w:t>項後段及び第</w:t>
      </w: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項に規定する</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のとるべき措置の期限、方法等については、</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が</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の意見を聴いて定めるものとする。</w:t>
      </w:r>
    </w:p>
    <w:p w14:paraId="760A31F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８</w:t>
      </w:r>
      <w:r w:rsidRPr="00E9526E">
        <w:rPr>
          <w:rFonts w:ascii="ＭＳ 明朝" w:eastAsia="ＭＳ 明朝" w:hAnsi="ＭＳ 明朝" w:cs="Times New Roman"/>
          <w:sz w:val="19"/>
          <w:szCs w:val="19"/>
        </w:rPr>
        <w:t xml:space="preserve">　</w:t>
      </w:r>
      <w:r w:rsidRPr="00E9526E">
        <w:rPr>
          <w:rFonts w:ascii="ＭＳ 明朝" w:eastAsia="ＭＳ 明朝" w:hAnsi="ＭＳ 明朝" w:cs="Times New Roman" w:hint="eastAsia"/>
          <w:sz w:val="19"/>
          <w:szCs w:val="19"/>
        </w:rPr>
        <w:t>業務の完了後にこの契約が解除された場合は、解除に伴い生じる事項の処理については発注者及び受注者が民法の規定に従って協議して決める。</w:t>
      </w:r>
    </w:p>
    <w:p w14:paraId="002B04C2"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（発注者の損害賠償請求等）</w:t>
      </w:r>
    </w:p>
    <w:p w14:paraId="0D623310"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51</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受注者が次の各号のいずれかに該当するときは、これによって生じた損害の賠償を請求することができる。</w:t>
      </w:r>
    </w:p>
    <w:p w14:paraId="0B4DA337"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履行期間内に業務を完了することができないとき。</w:t>
      </w:r>
    </w:p>
    <w:p w14:paraId="3C7B31E1"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この契約の成果物に契約不適合があるとき。</w:t>
      </w:r>
    </w:p>
    <w:p w14:paraId="5D3559E9" w14:textId="77777777" w:rsidR="00E9526E" w:rsidRPr="00E9526E" w:rsidRDefault="00E9526E" w:rsidP="00E9526E">
      <w:pPr>
        <w:spacing w:line="240" w:lineRule="exact"/>
        <w:ind w:leftChars="95" w:left="435" w:hangingChars="124" w:hanging="236"/>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(3) 第43条又は第44条の規定により成果物の引渡し後にこの契約が解除されたとき。</w:t>
      </w:r>
    </w:p>
    <w:p w14:paraId="62C73581"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 xml:space="preserve">(4) </w:t>
      </w:r>
      <w:r w:rsidRPr="00E9526E">
        <w:rPr>
          <w:rFonts w:ascii="ＭＳ 明朝" w:eastAsia="ＭＳ 明朝" w:hAnsi="ＭＳ 明朝" w:cs="Times New Roman" w:hint="eastAsia"/>
          <w:sz w:val="18"/>
          <w:szCs w:val="18"/>
        </w:rPr>
        <w:t>第３号に掲げる場合のほか、債務の本旨に従った履行をしないとき又は債務の履行が不能であるとき。</w:t>
      </w:r>
    </w:p>
    <w:p w14:paraId="0F5C8B5B"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次の各号のいずれかに該当するときは、前項の損害賠償に代えて、受注者は、業務委託料の10分の１に相当する額を違約金として発注者の指定する期間内に支払わなければならない。</w:t>
      </w:r>
    </w:p>
    <w:p w14:paraId="6C5ACE57" w14:textId="77777777" w:rsidR="00E9526E" w:rsidRPr="00E9526E" w:rsidRDefault="00E9526E" w:rsidP="00E9526E">
      <w:pPr>
        <w:spacing w:line="240" w:lineRule="exact"/>
        <w:ind w:leftChars="95" w:left="359" w:hangingChars="84" w:hanging="16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第43条又は第44条の規定により成果物の引渡し前にこの契約が解除されたとき。</w:t>
      </w:r>
    </w:p>
    <w:p w14:paraId="72AAC6DB" w14:textId="77777777" w:rsidR="00E9526E" w:rsidRPr="00E9526E" w:rsidRDefault="00E9526E" w:rsidP="00E9526E">
      <w:pPr>
        <w:spacing w:line="240" w:lineRule="exact"/>
        <w:ind w:leftChars="95" w:left="359" w:hangingChars="84" w:hanging="16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成果物の引渡し前に、受注者がその債務の履行を拒否し、又は受注者の責めに帰すべき事由によって受注者の債務について履行不能となったとき。</w:t>
      </w:r>
    </w:p>
    <w:p w14:paraId="1C9BA517"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　次の各号に掲げる者がこの契約を解除した場合は、前項第２号に該当する場合とみなす。</w:t>
      </w:r>
    </w:p>
    <w:p w14:paraId="1A191BA1" w14:textId="77777777" w:rsidR="00E9526E" w:rsidRPr="00E9526E" w:rsidRDefault="00E9526E" w:rsidP="00E9526E">
      <w:pPr>
        <w:spacing w:line="240" w:lineRule="exact"/>
        <w:ind w:leftChars="95" w:left="359" w:hangingChars="84" w:hanging="16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受注者について破産手続開始の決定があった場合において、破産法（平成16年法律第75号）の規定により選任された破産管財人</w:t>
      </w:r>
    </w:p>
    <w:p w14:paraId="5045B2C6" w14:textId="77777777" w:rsidR="00E9526E" w:rsidRPr="00E9526E" w:rsidRDefault="00E9526E" w:rsidP="00E9526E">
      <w:pPr>
        <w:spacing w:line="240" w:lineRule="exact"/>
        <w:ind w:leftChars="95" w:left="359" w:hangingChars="84" w:hanging="16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受注者について更生手続開始の決定があった場合において、会社更生法（平成14年法律第154号）の規定により選任された管財人</w:t>
      </w:r>
    </w:p>
    <w:p w14:paraId="1CE8341E" w14:textId="77777777" w:rsidR="00E9526E" w:rsidRPr="00E9526E" w:rsidRDefault="00E9526E" w:rsidP="00E9526E">
      <w:pPr>
        <w:spacing w:line="240" w:lineRule="exact"/>
        <w:ind w:leftChars="95" w:left="359" w:hangingChars="84" w:hanging="16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(3) 受注者について再生手続開始の決定があった場合において、民事再生法（平成11年法律第225号）の規定により選任された再生債務者等</w:t>
      </w:r>
    </w:p>
    <w:p w14:paraId="132422BE"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w:t>
      </w:r>
      <w:r w:rsidRPr="00E9526E">
        <w:rPr>
          <w:rFonts w:ascii="ＭＳ 明朝" w:eastAsia="ＭＳ 明朝" w:hAnsi="ＭＳ 明朝" w:cs="Times New Roman"/>
          <w:sz w:val="19"/>
          <w:szCs w:val="19"/>
        </w:rPr>
        <w:t xml:space="preserve">　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w:t>
      </w:r>
      <w:r w:rsidRPr="00E9526E">
        <w:rPr>
          <w:rFonts w:ascii="ＭＳ 明朝" w:eastAsia="ＭＳ 明朝" w:hAnsi="ＭＳ 明朝" w:cs="Times New Roman" w:hint="eastAsia"/>
          <w:sz w:val="19"/>
          <w:szCs w:val="19"/>
        </w:rPr>
        <w:t>各号又は第２項各号に定める場合（前項も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6C557D35"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w:t>
      </w:r>
      <w:r w:rsidRPr="00E9526E">
        <w:rPr>
          <w:rFonts w:ascii="ＭＳ 明朝" w:eastAsia="ＭＳ 明朝" w:hAnsi="ＭＳ 明朝" w:cs="Times New Roman"/>
          <w:sz w:val="19"/>
          <w:szCs w:val="19"/>
        </w:rPr>
        <w:t xml:space="preserve">　第</w:t>
      </w:r>
      <w:r w:rsidRPr="00E9526E">
        <w:rPr>
          <w:rFonts w:ascii="ＭＳ 明朝" w:eastAsia="ＭＳ 明朝" w:hAnsi="ＭＳ 明朝" w:cs="Times New Roman" w:hint="eastAsia"/>
          <w:sz w:val="19"/>
          <w:szCs w:val="19"/>
        </w:rPr>
        <w:t>１</w:t>
      </w:r>
      <w:r w:rsidRPr="00E9526E">
        <w:rPr>
          <w:rFonts w:ascii="ＭＳ 明朝" w:eastAsia="ＭＳ 明朝" w:hAnsi="ＭＳ 明朝" w:cs="Times New Roman"/>
          <w:sz w:val="19"/>
          <w:szCs w:val="19"/>
        </w:rPr>
        <w:t>項</w:t>
      </w:r>
      <w:r w:rsidRPr="00E9526E">
        <w:rPr>
          <w:rFonts w:ascii="ＭＳ 明朝" w:eastAsia="ＭＳ 明朝" w:hAnsi="ＭＳ 明朝" w:cs="Times New Roman" w:hint="eastAsia"/>
          <w:sz w:val="19"/>
          <w:szCs w:val="19"/>
        </w:rPr>
        <w:t>第１号に該当し、発注者が損害の賠償を請求する場合の請求額は、業務委託料から既履行部分に相応する業務委託料を控除した額につき、遅延日数に応じ</w:t>
      </w:r>
      <w:r w:rsidRPr="00E9526E">
        <w:rPr>
          <w:rFonts w:ascii="ＭＳ 明朝" w:eastAsia="ＭＳ 明朝" w:hAnsi="Century" w:cs="Times New Roman" w:hint="eastAsia"/>
          <w:sz w:val="19"/>
          <w:szCs w:val="19"/>
        </w:rPr>
        <w:t>、履行期間を徒過した日時点における遅延防止法第８条第１項の規定に基づく遅延利息の率を乗じて</w:t>
      </w:r>
      <w:r w:rsidRPr="00E9526E">
        <w:rPr>
          <w:rFonts w:ascii="ＭＳ 明朝" w:eastAsia="ＭＳ 明朝" w:hAnsi="ＭＳ 明朝" w:cs="Times New Roman" w:hint="eastAsia"/>
          <w:sz w:val="19"/>
          <w:szCs w:val="19"/>
        </w:rPr>
        <w:t>計算した額とする。</w:t>
      </w:r>
    </w:p>
    <w:p w14:paraId="26B13E36"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６</w:t>
      </w:r>
      <w:r w:rsidRPr="00E9526E">
        <w:rPr>
          <w:rFonts w:ascii="ＭＳ 明朝" w:eastAsia="ＭＳ 明朝" w:hAnsi="ＭＳ 明朝" w:cs="Times New Roman"/>
          <w:sz w:val="19"/>
          <w:szCs w:val="19"/>
        </w:rPr>
        <w:t xml:space="preserve">　第</w:t>
      </w:r>
      <w:r w:rsidRPr="00E9526E">
        <w:rPr>
          <w:rFonts w:ascii="ＭＳ 明朝" w:eastAsia="ＭＳ 明朝" w:hAnsi="ＭＳ 明朝" w:cs="Times New Roman" w:hint="eastAsia"/>
          <w:sz w:val="19"/>
          <w:szCs w:val="19"/>
        </w:rPr>
        <w:t>２</w:t>
      </w:r>
      <w:r w:rsidRPr="00E9526E">
        <w:rPr>
          <w:rFonts w:ascii="ＭＳ 明朝" w:eastAsia="ＭＳ 明朝" w:hAnsi="ＭＳ 明朝" w:cs="Times New Roman"/>
          <w:sz w:val="19"/>
          <w:szCs w:val="19"/>
        </w:rPr>
        <w:t>項</w:t>
      </w:r>
      <w:r w:rsidRPr="00E9526E">
        <w:rPr>
          <w:rFonts w:ascii="ＭＳ 明朝" w:eastAsia="ＭＳ 明朝" w:hAnsi="ＭＳ 明朝" w:cs="Times New Roman" w:hint="eastAsia"/>
          <w:sz w:val="19"/>
          <w:szCs w:val="19"/>
        </w:rPr>
        <w:t>の場合（第44条第８号、第10号及び第11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8AC5D14"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（受注者の損害賠償請求等）</w:t>
      </w:r>
    </w:p>
    <w:p w14:paraId="077BC2B4"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52</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w:t>
      </w:r>
      <w:r w:rsidRPr="00E9526E">
        <w:rPr>
          <w:rFonts w:ascii="ＭＳ 明朝" w:eastAsia="ＭＳ 明朝" w:hAnsi="ＭＳ 明朝" w:cs="Times New Roman" w:hint="eastAsia"/>
          <w:sz w:val="19"/>
          <w:szCs w:val="19"/>
        </w:rPr>
        <w:t>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1E91F60"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第46条又は第47条の規定によりこの契約が解除されたとき。</w:t>
      </w:r>
    </w:p>
    <w:p w14:paraId="57657140" w14:textId="77777777" w:rsidR="00E9526E" w:rsidRPr="00E9526E" w:rsidRDefault="00E9526E" w:rsidP="00E9526E">
      <w:pPr>
        <w:spacing w:line="240" w:lineRule="exact"/>
        <w:ind w:firstLineChars="100" w:firstLine="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lastRenderedPageBreak/>
        <w:t>(2) 前号に掲げる場合のほか、債務の本旨に従った履行をしないとき又は債務の履行が不能であるとき。</w:t>
      </w:r>
    </w:p>
    <w:p w14:paraId="69B69A1C"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第33条第２項</w:t>
      </w:r>
      <w:r w:rsidRPr="001F1A56">
        <w:rPr>
          <w:rFonts w:ascii="ＭＳ 明朝" w:eastAsia="ＭＳ 明朝" w:hAnsi="ＭＳ 明朝" w:cs="Times New Roman" w:hint="eastAsia"/>
          <w:dstrike/>
          <w:sz w:val="19"/>
          <w:szCs w:val="19"/>
        </w:rPr>
        <w:t>（第38条において準用する場合を含む。）</w:t>
      </w:r>
      <w:r w:rsidRPr="00E9526E">
        <w:rPr>
          <w:rFonts w:ascii="ＭＳ 明朝" w:eastAsia="ＭＳ 明朝" w:hAnsi="ＭＳ 明朝" w:cs="Times New Roman" w:hint="eastAsia"/>
          <w:sz w:val="19"/>
          <w:szCs w:val="19"/>
        </w:rPr>
        <w:t>の規定による業務委託料の支払いが遅れた場合においては、受注者は、未受領金額につき、遅延日数に応じ、</w:t>
      </w:r>
      <w:r w:rsidRPr="00E9526E">
        <w:rPr>
          <w:rFonts w:ascii="ＭＳ 明朝" w:eastAsia="ＭＳ 明朝" w:hAnsi="Century" w:cs="Times New Roman" w:hint="eastAsia"/>
          <w:sz w:val="19"/>
          <w:szCs w:val="19"/>
        </w:rPr>
        <w:t>同項の支払期限の翌日時点における遅延防止法第８条第１項の規定に基づく遅延利息の率を乗じて</w:t>
      </w:r>
      <w:r w:rsidRPr="00E9526E">
        <w:rPr>
          <w:rFonts w:ascii="ＭＳ 明朝" w:eastAsia="ＭＳ 明朝" w:hAnsi="ＭＳ 明朝" w:cs="Times New Roman" w:hint="eastAsia"/>
          <w:sz w:val="19"/>
          <w:szCs w:val="19"/>
        </w:rPr>
        <w:t>計算した額の遅延利息の支払いを発注者に請求することができる。</w:t>
      </w:r>
    </w:p>
    <w:p w14:paraId="1D4319A9"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（契約不適合責任期間等）</w:t>
      </w:r>
    </w:p>
    <w:p w14:paraId="323C3B0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53</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発注者は、引き渡された成果物に関し、第32条第３項又は第４項</w:t>
      </w:r>
      <w:r w:rsidRPr="001F1A56">
        <w:rPr>
          <w:rFonts w:ascii="ＭＳ 明朝" w:eastAsia="ＭＳ 明朝" w:hAnsi="ＭＳ 明朝" w:cs="Times New Roman" w:hint="eastAsia"/>
          <w:dstrike/>
          <w:sz w:val="19"/>
          <w:szCs w:val="19"/>
        </w:rPr>
        <w:t>（第38条においてこれらの規定を準用する場合を含む。）</w:t>
      </w:r>
      <w:r w:rsidRPr="00E9526E">
        <w:rPr>
          <w:rFonts w:ascii="ＭＳ 明朝" w:eastAsia="ＭＳ 明朝" w:hAnsi="ＭＳ 明朝" w:cs="Times New Roman" w:hint="eastAsia"/>
          <w:sz w:val="19"/>
          <w:szCs w:val="19"/>
        </w:rPr>
        <w:t>の規定による引渡し（以下この条において単に「引渡し」という。）を受けた日から３年以内でなければ、契約不適合を理由とした履行の追完の請求、損害賠償の請求、代金の減額の請求又は契約の解除（以下この条において「請求等」という。）をすることができない。</w:t>
      </w:r>
    </w:p>
    <w:p w14:paraId="4BB1D5E2"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前項の請求等は、具体的な契約不適合の内容、請求する損害額の算定の根拠等当該請求等の根拠を示して、受注者の契約不適合責任を問う意思を明確に告げることで行う。</w:t>
      </w:r>
    </w:p>
    <w:p w14:paraId="0067247C"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FEF534F"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４　発注者は、第１項の請求等を行ったときは、当該請求等の根拠となる契約不適合に関し、民法の消滅時効の範囲で、当該請求等以外に必要と認められる請求等をすることができる。</w:t>
      </w:r>
    </w:p>
    <w:p w14:paraId="6B5BC242"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５　前各項の規定は、契約不適合が受注者の故意又は重過失により生じたものであるときには適用せず、契約不適合に関する受注者の責任については、民法の定めるところによる。</w:t>
      </w:r>
    </w:p>
    <w:p w14:paraId="3A384DE7"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６　民法第637条第１項の規定は、契約不適合責任期間については適用しない。</w:t>
      </w:r>
    </w:p>
    <w:p w14:paraId="1D116093"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７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3EB2B015" w14:textId="77777777" w:rsidR="00E9526E" w:rsidRPr="00E9526E" w:rsidRDefault="00E9526E" w:rsidP="00E9526E">
      <w:pPr>
        <w:spacing w:line="240" w:lineRule="exact"/>
        <w:ind w:left="141" w:hangingChars="74" w:hanging="141"/>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８　引き渡された成果物の契約不適合が設計図書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6819F6CF"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（賠償の予約）</w:t>
      </w:r>
    </w:p>
    <w:p w14:paraId="471E5397"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第54条　受注者は、第44条第11号のいずれかに該当するときは、発注者がこの契約を解除するか否かを問わず、賠償金として、業務委託料の10分の２に相当する額を支払わなければならない。委託業務が完了した後も同様とする。ただし、次に掲げる場合は、この限りでない。</w:t>
      </w:r>
    </w:p>
    <w:p w14:paraId="7179B360" w14:textId="77777777" w:rsidR="00E9526E" w:rsidRPr="00E9526E" w:rsidRDefault="00E9526E" w:rsidP="00E9526E">
      <w:pPr>
        <w:spacing w:line="240" w:lineRule="exact"/>
        <w:ind w:leftChars="100" w:left="40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(1) 第44条第11号ア及びイに掲げる場合において、排除措置命令又は納付命令の対象になる行為が、独占禁止法第２条第９項の規定に基づく不公正な取引方法（昭和57年公正取引委員会告示第15号）第６項に規定する不当廉売に該当するとき。</w:t>
      </w:r>
    </w:p>
    <w:p w14:paraId="64E35CD0"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(2) 前号に掲げる場合のほか、発注者が特に必要と認めるとき。</w:t>
      </w:r>
    </w:p>
    <w:p w14:paraId="016C89FB"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前項の規定は、発注者に生じた実際の損害額が同項に規定する賠償金の額を超える場合においては、発注者がその超過分につき賠償を請求することを妨げるものではない。</w:t>
      </w:r>
    </w:p>
    <w:p w14:paraId="3BF623AC"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w:t>
      </w:r>
      <w:r w:rsidRPr="00E9526E">
        <w:rPr>
          <w:rFonts w:ascii="ＭＳ 明朝" w:eastAsia="ＭＳ 明朝" w:hAnsi="ＭＳ 明朝" w:cs="Times New Roman"/>
          <w:sz w:val="19"/>
          <w:szCs w:val="19"/>
        </w:rPr>
        <w:t>保険</w:t>
      </w:r>
      <w:r w:rsidRPr="00E9526E">
        <w:rPr>
          <w:rFonts w:ascii="ＭＳ 明朝" w:eastAsia="ＭＳ 明朝" w:hAnsi="ＭＳ 明朝" w:cs="Times New Roman" w:hint="eastAsia"/>
          <w:sz w:val="19"/>
          <w:szCs w:val="19"/>
        </w:rPr>
        <w:t>）</w:t>
      </w:r>
    </w:p>
    <w:p w14:paraId="6CC34DE2"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sz w:val="19"/>
          <w:szCs w:val="19"/>
        </w:rPr>
        <w:t>第</w:t>
      </w:r>
      <w:r w:rsidRPr="00E9526E">
        <w:rPr>
          <w:rFonts w:ascii="ＭＳ 明朝" w:eastAsia="ＭＳ 明朝" w:hAnsi="ＭＳ 明朝" w:cs="Times New Roman" w:hint="eastAsia"/>
          <w:sz w:val="19"/>
          <w:szCs w:val="19"/>
        </w:rPr>
        <w:t>55</w:t>
      </w:r>
      <w:r w:rsidRPr="00E9526E">
        <w:rPr>
          <w:rFonts w:ascii="ＭＳ 明朝" w:eastAsia="ＭＳ 明朝" w:hAnsi="ＭＳ 明朝" w:cs="Times New Roman"/>
          <w:sz w:val="19"/>
          <w:szCs w:val="19"/>
        </w:rPr>
        <w:t xml:space="preserve">条　</w:t>
      </w:r>
      <w:r w:rsidRPr="00E9526E">
        <w:rPr>
          <w:rFonts w:ascii="ＭＳ 明朝" w:eastAsia="ＭＳ 明朝" w:hAnsi="ＭＳ 明朝" w:cs="Times New Roman" w:hint="eastAsia"/>
          <w:sz w:val="19"/>
          <w:szCs w:val="19"/>
        </w:rPr>
        <w:t>受注者</w:t>
      </w:r>
      <w:r w:rsidRPr="00E9526E">
        <w:rPr>
          <w:rFonts w:ascii="ＭＳ 明朝" w:eastAsia="ＭＳ 明朝" w:hAnsi="ＭＳ 明朝" w:cs="Times New Roman"/>
          <w:sz w:val="19"/>
          <w:szCs w:val="19"/>
        </w:rPr>
        <w:t>は、設計図書に基づき火災保険その他の保険を付したとき又は任意に保険を付しているときは、当該保険に係る証券又はこれに代わるものを直ちに</w:t>
      </w:r>
      <w:r w:rsidRPr="00E9526E">
        <w:rPr>
          <w:rFonts w:ascii="ＭＳ 明朝" w:eastAsia="ＭＳ 明朝" w:hAnsi="ＭＳ 明朝" w:cs="Times New Roman" w:hint="eastAsia"/>
          <w:sz w:val="19"/>
          <w:szCs w:val="19"/>
        </w:rPr>
        <w:t>発注者</w:t>
      </w:r>
      <w:r w:rsidRPr="00E9526E">
        <w:rPr>
          <w:rFonts w:ascii="ＭＳ 明朝" w:eastAsia="ＭＳ 明朝" w:hAnsi="ＭＳ 明朝" w:cs="Times New Roman"/>
          <w:sz w:val="19"/>
          <w:szCs w:val="19"/>
        </w:rPr>
        <w:t>に提示しなければならない。</w:t>
      </w:r>
    </w:p>
    <w:p w14:paraId="1B8FB896" w14:textId="77777777" w:rsidR="00E9526E" w:rsidRPr="00E9526E" w:rsidRDefault="00E9526E" w:rsidP="00E9526E">
      <w:pPr>
        <w:spacing w:line="240" w:lineRule="exact"/>
        <w:ind w:leftChars="95" w:left="199"/>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（賠償金等の徴収）</w:t>
      </w:r>
    </w:p>
    <w:p w14:paraId="73A9121A"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第56条　受注者がこの契約に基づく賠償金、損害金又は違約金を発注者の指定する期間内に支払わないときは、発注者は、その支払わない額に発注者の指定する期間を経過した日から業務委託料支払いの日までの日数に応じ、当該指定する期間を経過した時点における遅延防止法第８条第１項の規定に基づく遅延利息の率を乗じて計算した額と、発注者の支払うべき業務委託料とを相殺し、なお不足があるときは追徴する。</w:t>
      </w:r>
    </w:p>
    <w:p w14:paraId="382877D1"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２　前項の追徴をする場合には、発注者は、受注者から遅延日数に応じ、前項の相殺をした日の翌日時点における遅延防止法第８条第１項の規定に基づく遅延利息の率を乗じて計算した額の延滞金を徴収する。</w:t>
      </w:r>
    </w:p>
    <w:p w14:paraId="038956E2" w14:textId="77777777" w:rsidR="00E9526E" w:rsidRPr="005E2C23" w:rsidRDefault="00E9526E" w:rsidP="00E9526E">
      <w:pPr>
        <w:spacing w:line="240" w:lineRule="exact"/>
        <w:ind w:leftChars="100" w:left="400" w:hangingChars="100" w:hanging="190"/>
        <w:rPr>
          <w:rFonts w:ascii="ＭＳ 明朝" w:eastAsia="ＭＳ 明朝" w:hAnsi="ＭＳ 明朝" w:cs="Times New Roman"/>
          <w:sz w:val="19"/>
          <w:szCs w:val="19"/>
        </w:rPr>
      </w:pPr>
      <w:r w:rsidRPr="005E2C23">
        <w:rPr>
          <w:rFonts w:ascii="ＭＳ 明朝" w:eastAsia="ＭＳ 明朝" w:hAnsi="ＭＳ 明朝" w:cs="Times New Roman" w:hint="eastAsia"/>
          <w:sz w:val="19"/>
          <w:szCs w:val="19"/>
        </w:rPr>
        <w:t>（情報通信の技術を利用する方法）</w:t>
      </w:r>
    </w:p>
    <w:p w14:paraId="46D6DA4B" w14:textId="77777777" w:rsidR="00E9526E" w:rsidRPr="005E2C23" w:rsidRDefault="00E9526E" w:rsidP="00E9526E">
      <w:pPr>
        <w:spacing w:line="240" w:lineRule="exact"/>
        <w:ind w:left="190" w:hangingChars="100" w:hanging="190"/>
        <w:rPr>
          <w:rFonts w:ascii="ＭＳ 明朝" w:eastAsia="ＭＳ 明朝" w:hAnsi="ＭＳ 明朝" w:cs="Times New Roman"/>
          <w:sz w:val="19"/>
          <w:szCs w:val="19"/>
        </w:rPr>
      </w:pPr>
      <w:r w:rsidRPr="005E2C23">
        <w:rPr>
          <w:rFonts w:ascii="ＭＳ 明朝" w:eastAsia="ＭＳ 明朝" w:hAnsi="ＭＳ 明朝" w:cs="Times New Roman" w:hint="eastAsia"/>
          <w:sz w:val="19"/>
          <w:szCs w:val="19"/>
        </w:rPr>
        <w:t>第57条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その方法は、書面の交付に準ずるものでなければならない。</w:t>
      </w:r>
    </w:p>
    <w:p w14:paraId="3B813FF2" w14:textId="77777777" w:rsidR="00E9526E" w:rsidRPr="005E2C23" w:rsidRDefault="00E9526E" w:rsidP="00E9526E">
      <w:pPr>
        <w:spacing w:line="240" w:lineRule="exact"/>
        <w:ind w:leftChars="95" w:left="199"/>
        <w:rPr>
          <w:rFonts w:ascii="ＭＳ 明朝" w:eastAsia="ＭＳ 明朝" w:hAnsi="ＭＳ 明朝" w:cs="Times New Roman"/>
          <w:sz w:val="19"/>
          <w:szCs w:val="19"/>
        </w:rPr>
      </w:pPr>
      <w:r w:rsidRPr="005E2C23">
        <w:rPr>
          <w:rFonts w:ascii="ＭＳ 明朝" w:eastAsia="ＭＳ 明朝" w:hAnsi="ＭＳ 明朝" w:cs="Times New Roman" w:hint="eastAsia"/>
          <w:sz w:val="19"/>
          <w:szCs w:val="19"/>
        </w:rPr>
        <w:t>（</w:t>
      </w:r>
      <w:r w:rsidRPr="005E2C23">
        <w:rPr>
          <w:rFonts w:ascii="ＭＳ 明朝" w:eastAsia="ＭＳ 明朝" w:hAnsi="ＭＳ 明朝" w:cs="Times New Roman"/>
          <w:sz w:val="19"/>
          <w:szCs w:val="19"/>
        </w:rPr>
        <w:t>契約外の事項</w:t>
      </w:r>
      <w:r w:rsidRPr="005E2C23">
        <w:rPr>
          <w:rFonts w:ascii="ＭＳ 明朝" w:eastAsia="ＭＳ 明朝" w:hAnsi="ＭＳ 明朝" w:cs="Times New Roman" w:hint="eastAsia"/>
          <w:sz w:val="19"/>
          <w:szCs w:val="19"/>
        </w:rPr>
        <w:t>）</w:t>
      </w:r>
    </w:p>
    <w:p w14:paraId="687EF271" w14:textId="77777777" w:rsidR="00E9526E" w:rsidRPr="00E9526E" w:rsidRDefault="00E9526E" w:rsidP="00E9526E">
      <w:pPr>
        <w:spacing w:line="240" w:lineRule="exact"/>
        <w:ind w:left="190" w:hangingChars="100" w:hanging="190"/>
        <w:rPr>
          <w:rFonts w:ascii="ＭＳ 明朝" w:eastAsia="ＭＳ 明朝" w:hAnsi="ＭＳ 明朝" w:cs="Times New Roman"/>
          <w:sz w:val="19"/>
          <w:szCs w:val="19"/>
        </w:rPr>
      </w:pPr>
      <w:r w:rsidRPr="00E9526E">
        <w:rPr>
          <w:rFonts w:ascii="ＭＳ 明朝" w:eastAsia="ＭＳ 明朝" w:hAnsi="ＭＳ 明朝" w:cs="Times New Roman" w:hint="eastAsia"/>
          <w:sz w:val="19"/>
          <w:szCs w:val="19"/>
        </w:rPr>
        <w:t>第58条　この契約に定めのない事項については、愛媛県会計規則（昭和45年愛媛県規則第18号）によるものとし、規則に定めのない事項については、必要に応じて発注者と受注者とが協議して定める。</w:t>
      </w:r>
    </w:p>
    <w:p w14:paraId="6927B67C" w14:textId="77777777" w:rsidR="00E9526E" w:rsidRPr="00E9526E" w:rsidRDefault="00E9526E" w:rsidP="00E9526E">
      <w:pPr>
        <w:spacing w:line="240" w:lineRule="exact"/>
        <w:rPr>
          <w:rFonts w:ascii="ＭＳ 明朝" w:eastAsia="ＭＳ 明朝" w:hAnsi="ＭＳ 明朝" w:cs="Times New Roman"/>
          <w:sz w:val="19"/>
          <w:szCs w:val="19"/>
        </w:rPr>
      </w:pPr>
    </w:p>
    <w:p w14:paraId="3390A04B" w14:textId="77777777" w:rsidR="00E9526E" w:rsidRPr="00E9526E" w:rsidRDefault="00E9526E" w:rsidP="00E9526E">
      <w:pPr>
        <w:spacing w:line="240" w:lineRule="exact"/>
        <w:rPr>
          <w:rFonts w:ascii="ＭＳ 明朝" w:eastAsia="ＭＳ 明朝" w:hAnsi="Century" w:cs="Times New Roman"/>
          <w:sz w:val="20"/>
          <w:szCs w:val="24"/>
        </w:rPr>
      </w:pPr>
    </w:p>
    <w:p w14:paraId="4E6230A4" w14:textId="77777777" w:rsidR="001A107B" w:rsidRPr="00E9526E" w:rsidRDefault="001A107B"/>
    <w:sectPr w:rsidR="001A107B" w:rsidRPr="00E9526E" w:rsidSect="004E0265">
      <w:pgSz w:w="11906" w:h="16838" w:code="9"/>
      <w:pgMar w:top="1418" w:right="1418" w:bottom="1134" w:left="1418" w:header="851" w:footer="992" w:gutter="0"/>
      <w:cols w:space="425"/>
      <w:docGrid w:linePitch="285" w:charSpace="12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49BFB" w14:textId="77777777" w:rsidR="004658CD" w:rsidRDefault="004658CD" w:rsidP="007D40C9">
      <w:r>
        <w:separator/>
      </w:r>
    </w:p>
  </w:endnote>
  <w:endnote w:type="continuationSeparator" w:id="0">
    <w:p w14:paraId="3D0716ED" w14:textId="77777777" w:rsidR="004658CD" w:rsidRDefault="004658CD" w:rsidP="007D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F788C" w14:textId="77777777" w:rsidR="004658CD" w:rsidRDefault="004658CD" w:rsidP="007D40C9">
      <w:r>
        <w:separator/>
      </w:r>
    </w:p>
  </w:footnote>
  <w:footnote w:type="continuationSeparator" w:id="0">
    <w:p w14:paraId="6664C7EC" w14:textId="77777777" w:rsidR="004658CD" w:rsidRDefault="004658CD" w:rsidP="007D4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1570"/>
    <w:multiLevelType w:val="hybridMultilevel"/>
    <w:tmpl w:val="2F3C5BEA"/>
    <w:lvl w:ilvl="0" w:tplc="E8DCCBF0">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427EF"/>
    <w:multiLevelType w:val="hybridMultilevel"/>
    <w:tmpl w:val="D182E104"/>
    <w:lvl w:ilvl="0" w:tplc="E550D854">
      <w:start w:val="35"/>
      <w:numFmt w:val="decimal"/>
      <w:lvlText w:val="%1"/>
      <w:lvlJc w:val="left"/>
      <w:pPr>
        <w:tabs>
          <w:tab w:val="num" w:pos="690"/>
        </w:tabs>
        <w:ind w:left="690" w:hanging="480"/>
      </w:pPr>
      <w:rPr>
        <w:rFonts w:hint="eastAsia"/>
      </w:r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2" w15:restartNumberingAfterBreak="0">
    <w:nsid w:val="056D6929"/>
    <w:multiLevelType w:val="hybridMultilevel"/>
    <w:tmpl w:val="02CEF280"/>
    <w:lvl w:ilvl="0" w:tplc="AF54A0A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38B01A5"/>
    <w:multiLevelType w:val="hybridMultilevel"/>
    <w:tmpl w:val="4B8C98CE"/>
    <w:lvl w:ilvl="0" w:tplc="A8460428">
      <w:start w:val="5"/>
      <w:numFmt w:val="decimalFullWidth"/>
      <w:lvlText w:val="(%1)"/>
      <w:lvlJc w:val="left"/>
      <w:pPr>
        <w:tabs>
          <w:tab w:val="num" w:pos="840"/>
        </w:tabs>
        <w:ind w:left="840" w:hanging="630"/>
      </w:pPr>
      <w:rPr>
        <w:rFonts w:hint="eastAsia"/>
      </w:rPr>
    </w:lvl>
    <w:lvl w:ilvl="1" w:tplc="B6D6C3F8">
      <w:start w:val="6"/>
      <w:numFmt w:val="decimalFullWidth"/>
      <w:lvlText w:val="（%2）"/>
      <w:lvlJc w:val="left"/>
      <w:pPr>
        <w:tabs>
          <w:tab w:val="num" w:pos="1350"/>
        </w:tabs>
        <w:ind w:left="1350" w:hanging="720"/>
      </w:pPr>
      <w:rPr>
        <w:rFonts w:hint="eastAsia"/>
      </w:r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4" w15:restartNumberingAfterBreak="0">
    <w:nsid w:val="17000A6A"/>
    <w:multiLevelType w:val="hybridMultilevel"/>
    <w:tmpl w:val="54D86FDA"/>
    <w:lvl w:ilvl="0" w:tplc="CBA8A408">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151357"/>
    <w:multiLevelType w:val="hybridMultilevel"/>
    <w:tmpl w:val="68C238EE"/>
    <w:lvl w:ilvl="0" w:tplc="23480D88">
      <w:start w:val="3"/>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201310F"/>
    <w:multiLevelType w:val="hybridMultilevel"/>
    <w:tmpl w:val="93129FF8"/>
    <w:lvl w:ilvl="0" w:tplc="DA50D9E4">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97E78EE"/>
    <w:multiLevelType w:val="hybridMultilevel"/>
    <w:tmpl w:val="5BE860BA"/>
    <w:lvl w:ilvl="0" w:tplc="10A023F8">
      <w:start w:val="9"/>
      <w:numFmt w:val="decimalFullWidth"/>
      <w:lvlText w:val="(%1)"/>
      <w:lvlJc w:val="left"/>
      <w:pPr>
        <w:tabs>
          <w:tab w:val="num" w:pos="840"/>
        </w:tabs>
        <w:ind w:left="840" w:hanging="630"/>
      </w:pPr>
      <w:rPr>
        <w:rFonts w:hint="eastAsia"/>
      </w:r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8" w15:restartNumberingAfterBreak="0">
    <w:nsid w:val="2A762385"/>
    <w:multiLevelType w:val="multilevel"/>
    <w:tmpl w:val="4332475C"/>
    <w:lvl w:ilvl="0">
      <w:start w:val="2"/>
      <w:numFmt w:val="decimal"/>
      <w:lvlText w:val="(%1)"/>
      <w:lvlJc w:val="left"/>
      <w:pPr>
        <w:tabs>
          <w:tab w:val="num" w:pos="570"/>
        </w:tabs>
        <w:ind w:left="570" w:hanging="360"/>
      </w:pPr>
      <w:rPr>
        <w:rFonts w:hint="default"/>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9" w15:restartNumberingAfterBreak="0">
    <w:nsid w:val="312F032A"/>
    <w:multiLevelType w:val="hybridMultilevel"/>
    <w:tmpl w:val="D48EEFDC"/>
    <w:lvl w:ilvl="0" w:tplc="7C5C7344">
      <w:start w:val="1"/>
      <w:numFmt w:val="decimal"/>
      <w:lvlText w:val="(%1)"/>
      <w:lvlJc w:val="left"/>
      <w:pPr>
        <w:tabs>
          <w:tab w:val="num" w:pos="585"/>
        </w:tabs>
        <w:ind w:left="585" w:hanging="375"/>
      </w:pPr>
      <w:rPr>
        <w:rFonts w:ascii="Century" w:eastAsia="ＭＳ 明朝" w:hAnsi="Century" w:cs="Times New Roman"/>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5496F06"/>
    <w:multiLevelType w:val="hybridMultilevel"/>
    <w:tmpl w:val="262E1E20"/>
    <w:lvl w:ilvl="0" w:tplc="390ABD42">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7225AC2"/>
    <w:multiLevelType w:val="hybridMultilevel"/>
    <w:tmpl w:val="D916BF8A"/>
    <w:lvl w:ilvl="0" w:tplc="36A82482">
      <w:start w:val="47"/>
      <w:numFmt w:val="decimal"/>
      <w:lvlText w:val="第%1条"/>
      <w:lvlJc w:val="left"/>
      <w:pPr>
        <w:tabs>
          <w:tab w:val="num" w:pos="825"/>
        </w:tabs>
        <w:ind w:left="825" w:hanging="8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9372697"/>
    <w:multiLevelType w:val="hybridMultilevel"/>
    <w:tmpl w:val="DA28D1CE"/>
    <w:lvl w:ilvl="0" w:tplc="2108BC3C">
      <w:start w:val="5"/>
      <w:numFmt w:val="decimalFullWidth"/>
      <w:lvlText w:val="(%1)"/>
      <w:lvlJc w:val="left"/>
      <w:pPr>
        <w:tabs>
          <w:tab w:val="num" w:pos="840"/>
        </w:tabs>
        <w:ind w:left="840" w:hanging="630"/>
      </w:pPr>
      <w:rPr>
        <w:rFonts w:hint="default"/>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3B9463D1"/>
    <w:multiLevelType w:val="hybridMultilevel"/>
    <w:tmpl w:val="82A2FBB4"/>
    <w:lvl w:ilvl="0" w:tplc="1176607A">
      <w:start w:val="5"/>
      <w:numFmt w:val="decimalFullWidth"/>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3E864FA9"/>
    <w:multiLevelType w:val="hybridMultilevel"/>
    <w:tmpl w:val="96104CFA"/>
    <w:lvl w:ilvl="0" w:tplc="57746866">
      <w:start w:val="1"/>
      <w:numFmt w:val="decimalFullWidth"/>
      <w:lvlText w:val="第%1条"/>
      <w:lvlJc w:val="left"/>
      <w:pPr>
        <w:tabs>
          <w:tab w:val="num" w:pos="1050"/>
        </w:tabs>
        <w:ind w:left="1050" w:hanging="84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45A461F5"/>
    <w:multiLevelType w:val="hybridMultilevel"/>
    <w:tmpl w:val="FBCA16AE"/>
    <w:lvl w:ilvl="0" w:tplc="31C4B6D0">
      <w:start w:val="3"/>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8CC7E25"/>
    <w:multiLevelType w:val="hybridMultilevel"/>
    <w:tmpl w:val="D0EA520A"/>
    <w:lvl w:ilvl="0" w:tplc="C8C47C8E">
      <w:start w:val="1"/>
      <w:numFmt w:val="decimal"/>
      <w:lvlText w:val="(%1)"/>
      <w:lvlJc w:val="left"/>
      <w:pPr>
        <w:tabs>
          <w:tab w:val="num" w:pos="541"/>
        </w:tabs>
        <w:ind w:left="541" w:hanging="360"/>
      </w:pPr>
      <w:rPr>
        <w:rFonts w:hint="eastAsia"/>
      </w:rPr>
    </w:lvl>
    <w:lvl w:ilvl="1" w:tplc="04090017" w:tentative="1">
      <w:start w:val="1"/>
      <w:numFmt w:val="aiueoFullWidth"/>
      <w:lvlText w:val="(%2)"/>
      <w:lvlJc w:val="left"/>
      <w:pPr>
        <w:tabs>
          <w:tab w:val="num" w:pos="1021"/>
        </w:tabs>
        <w:ind w:left="1021" w:hanging="420"/>
      </w:pPr>
    </w:lvl>
    <w:lvl w:ilvl="2" w:tplc="04090011" w:tentative="1">
      <w:start w:val="1"/>
      <w:numFmt w:val="decimalEnclosedCircle"/>
      <w:lvlText w:val="%3"/>
      <w:lvlJc w:val="left"/>
      <w:pPr>
        <w:tabs>
          <w:tab w:val="num" w:pos="1441"/>
        </w:tabs>
        <w:ind w:left="1441" w:hanging="420"/>
      </w:pPr>
    </w:lvl>
    <w:lvl w:ilvl="3" w:tplc="0409000F" w:tentative="1">
      <w:start w:val="1"/>
      <w:numFmt w:val="decimal"/>
      <w:lvlText w:val="%4."/>
      <w:lvlJc w:val="left"/>
      <w:pPr>
        <w:tabs>
          <w:tab w:val="num" w:pos="1861"/>
        </w:tabs>
        <w:ind w:left="1861" w:hanging="420"/>
      </w:pPr>
    </w:lvl>
    <w:lvl w:ilvl="4" w:tplc="04090017" w:tentative="1">
      <w:start w:val="1"/>
      <w:numFmt w:val="aiueoFullWidth"/>
      <w:lvlText w:val="(%5)"/>
      <w:lvlJc w:val="left"/>
      <w:pPr>
        <w:tabs>
          <w:tab w:val="num" w:pos="2281"/>
        </w:tabs>
        <w:ind w:left="2281" w:hanging="420"/>
      </w:pPr>
    </w:lvl>
    <w:lvl w:ilvl="5" w:tplc="04090011" w:tentative="1">
      <w:start w:val="1"/>
      <w:numFmt w:val="decimalEnclosedCircle"/>
      <w:lvlText w:val="%6"/>
      <w:lvlJc w:val="left"/>
      <w:pPr>
        <w:tabs>
          <w:tab w:val="num" w:pos="2701"/>
        </w:tabs>
        <w:ind w:left="2701" w:hanging="420"/>
      </w:pPr>
    </w:lvl>
    <w:lvl w:ilvl="6" w:tplc="0409000F" w:tentative="1">
      <w:start w:val="1"/>
      <w:numFmt w:val="decimal"/>
      <w:lvlText w:val="%7."/>
      <w:lvlJc w:val="left"/>
      <w:pPr>
        <w:tabs>
          <w:tab w:val="num" w:pos="3121"/>
        </w:tabs>
        <w:ind w:left="3121" w:hanging="420"/>
      </w:pPr>
    </w:lvl>
    <w:lvl w:ilvl="7" w:tplc="04090017" w:tentative="1">
      <w:start w:val="1"/>
      <w:numFmt w:val="aiueoFullWidth"/>
      <w:lvlText w:val="(%8)"/>
      <w:lvlJc w:val="left"/>
      <w:pPr>
        <w:tabs>
          <w:tab w:val="num" w:pos="3541"/>
        </w:tabs>
        <w:ind w:left="3541" w:hanging="420"/>
      </w:pPr>
    </w:lvl>
    <w:lvl w:ilvl="8" w:tplc="04090011" w:tentative="1">
      <w:start w:val="1"/>
      <w:numFmt w:val="decimalEnclosedCircle"/>
      <w:lvlText w:val="%9"/>
      <w:lvlJc w:val="left"/>
      <w:pPr>
        <w:tabs>
          <w:tab w:val="num" w:pos="3961"/>
        </w:tabs>
        <w:ind w:left="3961" w:hanging="420"/>
      </w:pPr>
    </w:lvl>
  </w:abstractNum>
  <w:abstractNum w:abstractNumId="17" w15:restartNumberingAfterBreak="0">
    <w:nsid w:val="4D696B8A"/>
    <w:multiLevelType w:val="multilevel"/>
    <w:tmpl w:val="D48EEFDC"/>
    <w:lvl w:ilvl="0">
      <w:start w:val="1"/>
      <w:numFmt w:val="decimal"/>
      <w:lvlText w:val="(%1)"/>
      <w:lvlJc w:val="left"/>
      <w:pPr>
        <w:tabs>
          <w:tab w:val="num" w:pos="585"/>
        </w:tabs>
        <w:ind w:left="585" w:hanging="375"/>
      </w:pPr>
      <w:rPr>
        <w:rFonts w:ascii="Century" w:eastAsia="ＭＳ 明朝" w:hAnsi="Century" w:cs="Times New Roman"/>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8" w15:restartNumberingAfterBreak="0">
    <w:nsid w:val="4EAE3897"/>
    <w:multiLevelType w:val="hybridMultilevel"/>
    <w:tmpl w:val="4258A036"/>
    <w:lvl w:ilvl="0" w:tplc="56207482">
      <w:start w:val="47"/>
      <w:numFmt w:val="decimal"/>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42723FF"/>
    <w:multiLevelType w:val="hybridMultilevel"/>
    <w:tmpl w:val="877E4FE8"/>
    <w:lvl w:ilvl="0" w:tplc="CA8A8616">
      <w:start w:val="2"/>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0" w15:restartNumberingAfterBreak="0">
    <w:nsid w:val="5740687C"/>
    <w:multiLevelType w:val="hybridMultilevel"/>
    <w:tmpl w:val="AC42DCF0"/>
    <w:lvl w:ilvl="0" w:tplc="5436F640">
      <w:start w:val="47"/>
      <w:numFmt w:val="decimal"/>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BFB6C19"/>
    <w:multiLevelType w:val="hybridMultilevel"/>
    <w:tmpl w:val="7A9411EE"/>
    <w:lvl w:ilvl="0" w:tplc="03A2CED6">
      <w:start w:val="7"/>
      <w:numFmt w:val="decimalFullWidth"/>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2" w15:restartNumberingAfterBreak="0">
    <w:nsid w:val="5C1B3DAF"/>
    <w:multiLevelType w:val="hybridMultilevel"/>
    <w:tmpl w:val="F926AB04"/>
    <w:lvl w:ilvl="0" w:tplc="160C1BD4">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5F702643"/>
    <w:multiLevelType w:val="hybridMultilevel"/>
    <w:tmpl w:val="109EC226"/>
    <w:lvl w:ilvl="0" w:tplc="90883E14">
      <w:start w:val="1"/>
      <w:numFmt w:val="decimal"/>
      <w:lvlText w:val="(%1)"/>
      <w:lvlJc w:val="left"/>
      <w:pPr>
        <w:tabs>
          <w:tab w:val="num" w:pos="541"/>
        </w:tabs>
        <w:ind w:left="541" w:hanging="360"/>
      </w:pPr>
      <w:rPr>
        <w:rFonts w:hint="eastAsia"/>
      </w:rPr>
    </w:lvl>
    <w:lvl w:ilvl="1" w:tplc="04090017" w:tentative="1">
      <w:start w:val="1"/>
      <w:numFmt w:val="aiueoFullWidth"/>
      <w:lvlText w:val="(%2)"/>
      <w:lvlJc w:val="left"/>
      <w:pPr>
        <w:tabs>
          <w:tab w:val="num" w:pos="1021"/>
        </w:tabs>
        <w:ind w:left="1021" w:hanging="420"/>
      </w:pPr>
    </w:lvl>
    <w:lvl w:ilvl="2" w:tplc="04090011" w:tentative="1">
      <w:start w:val="1"/>
      <w:numFmt w:val="decimalEnclosedCircle"/>
      <w:lvlText w:val="%3"/>
      <w:lvlJc w:val="left"/>
      <w:pPr>
        <w:tabs>
          <w:tab w:val="num" w:pos="1441"/>
        </w:tabs>
        <w:ind w:left="1441" w:hanging="420"/>
      </w:pPr>
    </w:lvl>
    <w:lvl w:ilvl="3" w:tplc="0409000F" w:tentative="1">
      <w:start w:val="1"/>
      <w:numFmt w:val="decimal"/>
      <w:lvlText w:val="%4."/>
      <w:lvlJc w:val="left"/>
      <w:pPr>
        <w:tabs>
          <w:tab w:val="num" w:pos="1861"/>
        </w:tabs>
        <w:ind w:left="1861" w:hanging="420"/>
      </w:pPr>
    </w:lvl>
    <w:lvl w:ilvl="4" w:tplc="04090017" w:tentative="1">
      <w:start w:val="1"/>
      <w:numFmt w:val="aiueoFullWidth"/>
      <w:lvlText w:val="(%5)"/>
      <w:lvlJc w:val="left"/>
      <w:pPr>
        <w:tabs>
          <w:tab w:val="num" w:pos="2281"/>
        </w:tabs>
        <w:ind w:left="2281" w:hanging="420"/>
      </w:pPr>
    </w:lvl>
    <w:lvl w:ilvl="5" w:tplc="04090011" w:tentative="1">
      <w:start w:val="1"/>
      <w:numFmt w:val="decimalEnclosedCircle"/>
      <w:lvlText w:val="%6"/>
      <w:lvlJc w:val="left"/>
      <w:pPr>
        <w:tabs>
          <w:tab w:val="num" w:pos="2701"/>
        </w:tabs>
        <w:ind w:left="2701" w:hanging="420"/>
      </w:pPr>
    </w:lvl>
    <w:lvl w:ilvl="6" w:tplc="0409000F" w:tentative="1">
      <w:start w:val="1"/>
      <w:numFmt w:val="decimal"/>
      <w:lvlText w:val="%7."/>
      <w:lvlJc w:val="left"/>
      <w:pPr>
        <w:tabs>
          <w:tab w:val="num" w:pos="3121"/>
        </w:tabs>
        <w:ind w:left="3121" w:hanging="420"/>
      </w:pPr>
    </w:lvl>
    <w:lvl w:ilvl="7" w:tplc="04090017" w:tentative="1">
      <w:start w:val="1"/>
      <w:numFmt w:val="aiueoFullWidth"/>
      <w:lvlText w:val="(%8)"/>
      <w:lvlJc w:val="left"/>
      <w:pPr>
        <w:tabs>
          <w:tab w:val="num" w:pos="3541"/>
        </w:tabs>
        <w:ind w:left="3541" w:hanging="420"/>
      </w:pPr>
    </w:lvl>
    <w:lvl w:ilvl="8" w:tplc="04090011" w:tentative="1">
      <w:start w:val="1"/>
      <w:numFmt w:val="decimalEnclosedCircle"/>
      <w:lvlText w:val="%9"/>
      <w:lvlJc w:val="left"/>
      <w:pPr>
        <w:tabs>
          <w:tab w:val="num" w:pos="3961"/>
        </w:tabs>
        <w:ind w:left="3961" w:hanging="420"/>
      </w:pPr>
    </w:lvl>
  </w:abstractNum>
  <w:abstractNum w:abstractNumId="24" w15:restartNumberingAfterBreak="0">
    <w:nsid w:val="6CCB657F"/>
    <w:multiLevelType w:val="hybridMultilevel"/>
    <w:tmpl w:val="97062502"/>
    <w:lvl w:ilvl="0" w:tplc="9550B24C">
      <w:start w:val="8"/>
      <w:numFmt w:val="decimalFullWidth"/>
      <w:lvlText w:val="第%1条"/>
      <w:lvlJc w:val="left"/>
      <w:pPr>
        <w:tabs>
          <w:tab w:val="num" w:pos="720"/>
        </w:tabs>
        <w:ind w:left="720" w:hanging="720"/>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755C0EB1"/>
    <w:multiLevelType w:val="hybridMultilevel"/>
    <w:tmpl w:val="58285FFC"/>
    <w:lvl w:ilvl="0" w:tplc="7312F93E">
      <w:start w:val="5"/>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6" w15:restartNumberingAfterBreak="0">
    <w:nsid w:val="76BC6235"/>
    <w:multiLevelType w:val="hybridMultilevel"/>
    <w:tmpl w:val="9F0C0428"/>
    <w:lvl w:ilvl="0" w:tplc="4AA621A8">
      <w:start w:val="4"/>
      <w:numFmt w:val="decimalEnclosedCircle"/>
      <w:lvlText w:val="%1"/>
      <w:lvlJc w:val="left"/>
      <w:pPr>
        <w:tabs>
          <w:tab w:val="num" w:pos="1140"/>
        </w:tabs>
        <w:ind w:left="1140" w:hanging="480"/>
      </w:pPr>
      <w:rPr>
        <w:rFonts w:hint="eastAsia"/>
      </w:rPr>
    </w:lvl>
    <w:lvl w:ilvl="1" w:tplc="04090017">
      <w:start w:val="1"/>
      <w:numFmt w:val="aiueoFullWidth"/>
      <w:lvlText w:val="(%2)"/>
      <w:lvlJc w:val="left"/>
      <w:pPr>
        <w:tabs>
          <w:tab w:val="num" w:pos="1500"/>
        </w:tabs>
        <w:ind w:left="1500" w:hanging="420"/>
      </w:pPr>
    </w:lvl>
    <w:lvl w:ilvl="2" w:tplc="04090011">
      <w:start w:val="1"/>
      <w:numFmt w:val="decimalEnclosedCircle"/>
      <w:lvlText w:val="%3"/>
      <w:lvlJc w:val="left"/>
      <w:pPr>
        <w:tabs>
          <w:tab w:val="num" w:pos="1920"/>
        </w:tabs>
        <w:ind w:left="1920" w:hanging="420"/>
      </w:pPr>
    </w:lvl>
    <w:lvl w:ilvl="3" w:tplc="0409000F">
      <w:start w:val="1"/>
      <w:numFmt w:val="decimal"/>
      <w:lvlText w:val="%4."/>
      <w:lvlJc w:val="left"/>
      <w:pPr>
        <w:tabs>
          <w:tab w:val="num" w:pos="2340"/>
        </w:tabs>
        <w:ind w:left="2340" w:hanging="420"/>
      </w:pPr>
    </w:lvl>
    <w:lvl w:ilvl="4" w:tplc="04090017">
      <w:start w:val="1"/>
      <w:numFmt w:val="aiueoFullWidth"/>
      <w:lvlText w:val="(%5)"/>
      <w:lvlJc w:val="left"/>
      <w:pPr>
        <w:tabs>
          <w:tab w:val="num" w:pos="2760"/>
        </w:tabs>
        <w:ind w:left="2760" w:hanging="420"/>
      </w:pPr>
    </w:lvl>
    <w:lvl w:ilvl="5" w:tplc="04090011">
      <w:start w:val="1"/>
      <w:numFmt w:val="decimalEnclosedCircle"/>
      <w:lvlText w:val="%6"/>
      <w:lvlJc w:val="left"/>
      <w:pPr>
        <w:tabs>
          <w:tab w:val="num" w:pos="3180"/>
        </w:tabs>
        <w:ind w:left="3180" w:hanging="420"/>
      </w:pPr>
    </w:lvl>
    <w:lvl w:ilvl="6" w:tplc="0409000F">
      <w:start w:val="1"/>
      <w:numFmt w:val="decimal"/>
      <w:lvlText w:val="%7."/>
      <w:lvlJc w:val="left"/>
      <w:pPr>
        <w:tabs>
          <w:tab w:val="num" w:pos="3600"/>
        </w:tabs>
        <w:ind w:left="3600" w:hanging="420"/>
      </w:pPr>
    </w:lvl>
    <w:lvl w:ilvl="7" w:tplc="04090017">
      <w:start w:val="1"/>
      <w:numFmt w:val="aiueoFullWidth"/>
      <w:lvlText w:val="(%8)"/>
      <w:lvlJc w:val="left"/>
      <w:pPr>
        <w:tabs>
          <w:tab w:val="num" w:pos="4020"/>
        </w:tabs>
        <w:ind w:left="4020" w:hanging="420"/>
      </w:pPr>
    </w:lvl>
    <w:lvl w:ilvl="8" w:tplc="04090011">
      <w:start w:val="1"/>
      <w:numFmt w:val="decimalEnclosedCircle"/>
      <w:lvlText w:val="%9"/>
      <w:lvlJc w:val="left"/>
      <w:pPr>
        <w:tabs>
          <w:tab w:val="num" w:pos="4440"/>
        </w:tabs>
        <w:ind w:left="4440" w:hanging="420"/>
      </w:pPr>
    </w:lvl>
  </w:abstractNum>
  <w:abstractNum w:abstractNumId="27" w15:restartNumberingAfterBreak="0">
    <w:nsid w:val="7DA15D13"/>
    <w:multiLevelType w:val="hybridMultilevel"/>
    <w:tmpl w:val="4332475C"/>
    <w:lvl w:ilvl="0" w:tplc="F08CB132">
      <w:start w:val="2"/>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656540720">
    <w:abstractNumId w:val="16"/>
  </w:num>
  <w:num w:numId="2" w16cid:durableId="483619252">
    <w:abstractNumId w:val="23"/>
  </w:num>
  <w:num w:numId="3" w16cid:durableId="1603680543">
    <w:abstractNumId w:val="11"/>
  </w:num>
  <w:num w:numId="4" w16cid:durableId="1621718564">
    <w:abstractNumId w:val="20"/>
  </w:num>
  <w:num w:numId="5" w16cid:durableId="1402681628">
    <w:abstractNumId w:val="18"/>
  </w:num>
  <w:num w:numId="6" w16cid:durableId="322899419">
    <w:abstractNumId w:val="7"/>
  </w:num>
  <w:num w:numId="7" w16cid:durableId="317996840">
    <w:abstractNumId w:val="3"/>
  </w:num>
  <w:num w:numId="8" w16cid:durableId="604073709">
    <w:abstractNumId w:val="1"/>
  </w:num>
  <w:num w:numId="9" w16cid:durableId="2045984533">
    <w:abstractNumId w:val="26"/>
  </w:num>
  <w:num w:numId="10" w16cid:durableId="542907131">
    <w:abstractNumId w:val="21"/>
  </w:num>
  <w:num w:numId="11" w16cid:durableId="1091926722">
    <w:abstractNumId w:val="12"/>
  </w:num>
  <w:num w:numId="12" w16cid:durableId="997344157">
    <w:abstractNumId w:val="13"/>
  </w:num>
  <w:num w:numId="13" w16cid:durableId="1618175962">
    <w:abstractNumId w:val="25"/>
  </w:num>
  <w:num w:numId="14" w16cid:durableId="672562330">
    <w:abstractNumId w:val="24"/>
  </w:num>
  <w:num w:numId="15" w16cid:durableId="1610621772">
    <w:abstractNumId w:val="4"/>
  </w:num>
  <w:num w:numId="16" w16cid:durableId="1232691567">
    <w:abstractNumId w:val="10"/>
  </w:num>
  <w:num w:numId="17" w16cid:durableId="211428040">
    <w:abstractNumId w:val="15"/>
  </w:num>
  <w:num w:numId="18" w16cid:durableId="1296259691">
    <w:abstractNumId w:val="22"/>
  </w:num>
  <w:num w:numId="19" w16cid:durableId="2133743585">
    <w:abstractNumId w:val="6"/>
  </w:num>
  <w:num w:numId="20" w16cid:durableId="1316229339">
    <w:abstractNumId w:val="5"/>
  </w:num>
  <w:num w:numId="21" w16cid:durableId="318270065">
    <w:abstractNumId w:val="14"/>
  </w:num>
  <w:num w:numId="22" w16cid:durableId="1905333403">
    <w:abstractNumId w:val="9"/>
  </w:num>
  <w:num w:numId="23" w16cid:durableId="1896968072">
    <w:abstractNumId w:val="17"/>
  </w:num>
  <w:num w:numId="24" w16cid:durableId="1094128684">
    <w:abstractNumId w:val="19"/>
  </w:num>
  <w:num w:numId="25" w16cid:durableId="788742001">
    <w:abstractNumId w:val="27"/>
  </w:num>
  <w:num w:numId="26" w16cid:durableId="761534448">
    <w:abstractNumId w:val="8"/>
  </w:num>
  <w:num w:numId="27" w16cid:durableId="1700621773">
    <w:abstractNumId w:val="2"/>
  </w:num>
  <w:num w:numId="28" w16cid:durableId="850416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26E"/>
    <w:rsid w:val="0005050F"/>
    <w:rsid w:val="00105DDE"/>
    <w:rsid w:val="00157E2F"/>
    <w:rsid w:val="00180760"/>
    <w:rsid w:val="001A107B"/>
    <w:rsid w:val="001D36DE"/>
    <w:rsid w:val="001F1A56"/>
    <w:rsid w:val="00216E52"/>
    <w:rsid w:val="00270B78"/>
    <w:rsid w:val="002972BF"/>
    <w:rsid w:val="003E2553"/>
    <w:rsid w:val="004658CD"/>
    <w:rsid w:val="004B6621"/>
    <w:rsid w:val="005E2C23"/>
    <w:rsid w:val="005E7027"/>
    <w:rsid w:val="00641EA8"/>
    <w:rsid w:val="006E64F0"/>
    <w:rsid w:val="00700B2A"/>
    <w:rsid w:val="007A2D7C"/>
    <w:rsid w:val="007C7994"/>
    <w:rsid w:val="007D40C9"/>
    <w:rsid w:val="00957665"/>
    <w:rsid w:val="00A72EA5"/>
    <w:rsid w:val="00C105A9"/>
    <w:rsid w:val="00C30F7A"/>
    <w:rsid w:val="00CF5646"/>
    <w:rsid w:val="00E9526E"/>
    <w:rsid w:val="00F21F7B"/>
    <w:rsid w:val="00F51E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58AD913"/>
  <w15:chartTrackingRefBased/>
  <w15:docId w15:val="{DD354874-5517-43C7-8B38-20435C695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リストなし1"/>
    <w:next w:val="a2"/>
    <w:semiHidden/>
    <w:unhideWhenUsed/>
    <w:rsid w:val="00E9526E"/>
  </w:style>
  <w:style w:type="paragraph" w:styleId="HTML">
    <w:name w:val="HTML Preformatted"/>
    <w:basedOn w:val="a"/>
    <w:link w:val="HTML0"/>
    <w:rsid w:val="00E952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Courier New" w:hint="eastAsia"/>
      <w:kern w:val="0"/>
      <w:sz w:val="24"/>
      <w:szCs w:val="24"/>
    </w:rPr>
  </w:style>
  <w:style w:type="character" w:customStyle="1" w:styleId="HTML0">
    <w:name w:val="HTML 書式付き (文字)"/>
    <w:basedOn w:val="a0"/>
    <w:link w:val="HTML"/>
    <w:rsid w:val="00E9526E"/>
    <w:rPr>
      <w:rFonts w:ascii="ＭＳ ゴシック" w:eastAsia="ＭＳ ゴシック" w:hAnsi="ＭＳ ゴシック" w:cs="Courier New"/>
      <w:kern w:val="0"/>
      <w:sz w:val="24"/>
      <w:szCs w:val="24"/>
    </w:rPr>
  </w:style>
  <w:style w:type="paragraph" w:styleId="a3">
    <w:name w:val="header"/>
    <w:basedOn w:val="a"/>
    <w:link w:val="a4"/>
    <w:rsid w:val="00E9526E"/>
    <w:pPr>
      <w:tabs>
        <w:tab w:val="center" w:pos="4252"/>
        <w:tab w:val="right" w:pos="8504"/>
      </w:tabs>
      <w:snapToGrid w:val="0"/>
    </w:pPr>
    <w:rPr>
      <w:rFonts w:ascii="ＭＳ 明朝" w:eastAsia="ＭＳ 明朝" w:hAnsi="Century" w:cs="Times New Roman"/>
      <w:sz w:val="20"/>
      <w:szCs w:val="24"/>
    </w:rPr>
  </w:style>
  <w:style w:type="character" w:customStyle="1" w:styleId="a4">
    <w:name w:val="ヘッダー (文字)"/>
    <w:basedOn w:val="a0"/>
    <w:link w:val="a3"/>
    <w:rsid w:val="00E9526E"/>
    <w:rPr>
      <w:rFonts w:ascii="ＭＳ 明朝" w:eastAsia="ＭＳ 明朝" w:hAnsi="Century" w:cs="Times New Roman"/>
      <w:sz w:val="20"/>
      <w:szCs w:val="24"/>
    </w:rPr>
  </w:style>
  <w:style w:type="paragraph" w:styleId="a5">
    <w:name w:val="footer"/>
    <w:basedOn w:val="a"/>
    <w:link w:val="a6"/>
    <w:rsid w:val="00E9526E"/>
    <w:pPr>
      <w:tabs>
        <w:tab w:val="center" w:pos="4252"/>
        <w:tab w:val="right" w:pos="8504"/>
      </w:tabs>
      <w:snapToGrid w:val="0"/>
    </w:pPr>
    <w:rPr>
      <w:rFonts w:ascii="ＭＳ 明朝" w:eastAsia="ＭＳ 明朝" w:hAnsi="Century" w:cs="Times New Roman"/>
      <w:sz w:val="20"/>
      <w:szCs w:val="24"/>
    </w:rPr>
  </w:style>
  <w:style w:type="character" w:customStyle="1" w:styleId="a6">
    <w:name w:val="フッター (文字)"/>
    <w:basedOn w:val="a0"/>
    <w:link w:val="a5"/>
    <w:rsid w:val="00E9526E"/>
    <w:rPr>
      <w:rFonts w:ascii="ＭＳ 明朝" w:eastAsia="ＭＳ 明朝" w:hAnsi="Century" w:cs="Times New Roman"/>
      <w:sz w:val="20"/>
      <w:szCs w:val="24"/>
    </w:rPr>
  </w:style>
  <w:style w:type="character" w:styleId="a7">
    <w:name w:val="page number"/>
    <w:basedOn w:val="a0"/>
    <w:rsid w:val="00E9526E"/>
  </w:style>
  <w:style w:type="paragraph" w:styleId="a8">
    <w:name w:val="Body Text Indent"/>
    <w:basedOn w:val="a"/>
    <w:link w:val="a9"/>
    <w:rsid w:val="00E9526E"/>
    <w:pPr>
      <w:autoSpaceDE w:val="0"/>
      <w:autoSpaceDN w:val="0"/>
      <w:adjustRightInd w:val="0"/>
      <w:spacing w:line="220" w:lineRule="atLeast"/>
      <w:ind w:firstLineChars="100" w:firstLine="210"/>
      <w:jc w:val="left"/>
    </w:pPr>
    <w:rPr>
      <w:rFonts w:ascii="ＭＳ 明朝" w:eastAsia="ＭＳ 明朝" w:hAnsi="Times New Roman" w:cs="Times New Roman"/>
      <w:color w:val="000000"/>
      <w:kern w:val="0"/>
      <w:szCs w:val="21"/>
      <w:u w:val="single"/>
    </w:rPr>
  </w:style>
  <w:style w:type="character" w:customStyle="1" w:styleId="a9">
    <w:name w:val="本文インデント (文字)"/>
    <w:basedOn w:val="a0"/>
    <w:link w:val="a8"/>
    <w:rsid w:val="00E9526E"/>
    <w:rPr>
      <w:rFonts w:ascii="ＭＳ 明朝" w:eastAsia="ＭＳ 明朝" w:hAnsi="Times New Roman" w:cs="Times New Roman"/>
      <w:color w:val="000000"/>
      <w:kern w:val="0"/>
      <w:szCs w:val="21"/>
      <w:u w:val="single"/>
    </w:rPr>
  </w:style>
  <w:style w:type="paragraph" w:styleId="2">
    <w:name w:val="Body Text Indent 2"/>
    <w:basedOn w:val="a"/>
    <w:link w:val="20"/>
    <w:rsid w:val="00E9526E"/>
    <w:pPr>
      <w:autoSpaceDE w:val="0"/>
      <w:autoSpaceDN w:val="0"/>
      <w:adjustRightInd w:val="0"/>
      <w:spacing w:line="220" w:lineRule="atLeast"/>
      <w:ind w:left="420" w:hanging="210"/>
      <w:jc w:val="left"/>
    </w:pPr>
    <w:rPr>
      <w:rFonts w:ascii="ＭＳ 明朝" w:eastAsia="ＭＳ 明朝" w:hAnsi="Century" w:cs="Times New Roman"/>
      <w:color w:val="000000"/>
      <w:kern w:val="0"/>
      <w:sz w:val="24"/>
      <w:szCs w:val="24"/>
    </w:rPr>
  </w:style>
  <w:style w:type="character" w:customStyle="1" w:styleId="20">
    <w:name w:val="本文インデント 2 (文字)"/>
    <w:basedOn w:val="a0"/>
    <w:link w:val="2"/>
    <w:rsid w:val="00E9526E"/>
    <w:rPr>
      <w:rFonts w:ascii="ＭＳ 明朝" w:eastAsia="ＭＳ 明朝" w:hAnsi="Century" w:cs="Times New Roman"/>
      <w:color w:val="000000"/>
      <w:kern w:val="0"/>
      <w:sz w:val="24"/>
      <w:szCs w:val="24"/>
    </w:rPr>
  </w:style>
  <w:style w:type="character" w:styleId="aa">
    <w:name w:val="Hyperlink"/>
    <w:rsid w:val="00E9526E"/>
    <w:rPr>
      <w:color w:val="0000FF"/>
      <w:u w:val="single"/>
    </w:rPr>
  </w:style>
  <w:style w:type="character" w:styleId="ab">
    <w:name w:val="FollowedHyperlink"/>
    <w:rsid w:val="00E9526E"/>
    <w:rPr>
      <w:color w:val="800080"/>
      <w:u w:val="single"/>
    </w:rPr>
  </w:style>
  <w:style w:type="paragraph" w:styleId="3">
    <w:name w:val="Body Text Indent 3"/>
    <w:basedOn w:val="a"/>
    <w:link w:val="30"/>
    <w:rsid w:val="00E9526E"/>
    <w:pPr>
      <w:widowControl/>
      <w:spacing w:line="240" w:lineRule="exact"/>
      <w:ind w:left="210" w:hangingChars="100" w:hanging="210"/>
      <w:jc w:val="left"/>
    </w:pPr>
    <w:rPr>
      <w:rFonts w:ascii="ＭＳ 明朝" w:eastAsia="ＭＳ 明朝" w:hAnsi="Century" w:cs="Times New Roman"/>
      <w:color w:val="000000"/>
      <w:kern w:val="0"/>
      <w:szCs w:val="24"/>
      <w:u w:val="single"/>
    </w:rPr>
  </w:style>
  <w:style w:type="character" w:customStyle="1" w:styleId="30">
    <w:name w:val="本文インデント 3 (文字)"/>
    <w:basedOn w:val="a0"/>
    <w:link w:val="3"/>
    <w:rsid w:val="00E9526E"/>
    <w:rPr>
      <w:rFonts w:ascii="ＭＳ 明朝" w:eastAsia="ＭＳ 明朝" w:hAnsi="Century" w:cs="Times New Roman"/>
      <w:color w:val="000000"/>
      <w:kern w:val="0"/>
      <w:szCs w:val="24"/>
      <w:u w:val="single"/>
    </w:rPr>
  </w:style>
  <w:style w:type="paragraph" w:customStyle="1" w:styleId="ac">
    <w:name w:val="一太郎"/>
    <w:rsid w:val="00E9526E"/>
    <w:pPr>
      <w:widowControl w:val="0"/>
      <w:wordWrap w:val="0"/>
      <w:autoSpaceDE w:val="0"/>
      <w:autoSpaceDN w:val="0"/>
      <w:adjustRightInd w:val="0"/>
      <w:spacing w:line="458" w:lineRule="exact"/>
      <w:jc w:val="both"/>
    </w:pPr>
    <w:rPr>
      <w:rFonts w:ascii="Century" w:eastAsia="ＭＳ 明朝" w:hAnsi="Century" w:cs="ＭＳ 明朝"/>
      <w:spacing w:val="47"/>
      <w:kern w:val="0"/>
      <w:sz w:val="24"/>
      <w:szCs w:val="24"/>
    </w:rPr>
  </w:style>
  <w:style w:type="paragraph" w:styleId="ad">
    <w:name w:val="Balloon Text"/>
    <w:basedOn w:val="a"/>
    <w:link w:val="ae"/>
    <w:semiHidden/>
    <w:rsid w:val="00E9526E"/>
    <w:rPr>
      <w:rFonts w:ascii="Arial" w:eastAsia="ＭＳ ゴシック" w:hAnsi="Arial" w:cs="Times New Roman"/>
      <w:sz w:val="18"/>
      <w:szCs w:val="18"/>
    </w:rPr>
  </w:style>
  <w:style w:type="character" w:customStyle="1" w:styleId="ae">
    <w:name w:val="吹き出し (文字)"/>
    <w:basedOn w:val="a0"/>
    <w:link w:val="ad"/>
    <w:semiHidden/>
    <w:rsid w:val="00E9526E"/>
    <w:rPr>
      <w:rFonts w:ascii="Arial" w:eastAsia="ＭＳ ゴシック" w:hAnsi="Arial" w:cs="Times New Roman"/>
      <w:sz w:val="18"/>
      <w:szCs w:val="18"/>
    </w:rPr>
  </w:style>
  <w:style w:type="character" w:styleId="af">
    <w:name w:val="annotation reference"/>
    <w:semiHidden/>
    <w:rsid w:val="00E9526E"/>
    <w:rPr>
      <w:sz w:val="18"/>
      <w:szCs w:val="18"/>
    </w:rPr>
  </w:style>
  <w:style w:type="paragraph" w:styleId="af0">
    <w:name w:val="annotation text"/>
    <w:basedOn w:val="a"/>
    <w:link w:val="af1"/>
    <w:semiHidden/>
    <w:rsid w:val="00E9526E"/>
    <w:pPr>
      <w:jc w:val="left"/>
    </w:pPr>
    <w:rPr>
      <w:rFonts w:ascii="Century" w:eastAsia="ＭＳ 明朝" w:hAnsi="Century" w:cs="Times New Roman"/>
      <w:szCs w:val="21"/>
    </w:rPr>
  </w:style>
  <w:style w:type="character" w:customStyle="1" w:styleId="af1">
    <w:name w:val="コメント文字列 (文字)"/>
    <w:basedOn w:val="a0"/>
    <w:link w:val="af0"/>
    <w:semiHidden/>
    <w:rsid w:val="00E9526E"/>
    <w:rPr>
      <w:rFonts w:ascii="Century" w:eastAsia="ＭＳ 明朝"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4187</Words>
  <Characters>23866</Characters>
  <Application>Microsoft Office Word</Application>
  <DocSecurity>0</DocSecurity>
  <Lines>198</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毛利赳大</cp:lastModifiedBy>
  <cp:revision>4</cp:revision>
  <cp:lastPrinted>2025-05-09T09:44:00Z</cp:lastPrinted>
  <dcterms:created xsi:type="dcterms:W3CDTF">2025-05-09T09:44:00Z</dcterms:created>
  <dcterms:modified xsi:type="dcterms:W3CDTF">2026-07-15T07:36:00Z</dcterms:modified>
</cp:coreProperties>
</file>