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CF35" w14:textId="77777777"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14:paraId="2924EAC4" w14:textId="77777777" w:rsidR="005623F9" w:rsidRPr="005623F9" w:rsidRDefault="005623F9" w:rsidP="005623F9">
      <w:pPr>
        <w:spacing w:line="340" w:lineRule="exact"/>
        <w:jc w:val="center"/>
        <w:rPr>
          <w:rFonts w:asciiTheme="minorEastAsia" w:hAnsiTheme="minorEastAsia" w:cs="HGｺﾞｼｯｸM"/>
          <w:sz w:val="24"/>
          <w:szCs w:val="24"/>
        </w:rPr>
      </w:pPr>
      <w:r w:rsidRPr="005623F9">
        <w:rPr>
          <w:rFonts w:asciiTheme="minorEastAsia" w:hAnsiTheme="minorEastAsia" w:cs="HGｺﾞｼｯｸM"/>
          <w:sz w:val="24"/>
          <w:szCs w:val="24"/>
          <w:bdr w:val="single" w:sz="4" w:space="0" w:color="auto"/>
        </w:rPr>
        <w:t>入札（契約）保証金について</w:t>
      </w:r>
    </w:p>
    <w:p w14:paraId="084F28C3" w14:textId="77777777" w:rsidR="005623F9" w:rsidRDefault="005623F9" w:rsidP="005623F9">
      <w:pPr>
        <w:spacing w:line="340" w:lineRule="exact"/>
        <w:rPr>
          <w:rFonts w:asciiTheme="minorEastAsia" w:hAnsiTheme="minorEastAsia" w:cs="HGｺﾞｼｯｸM"/>
          <w:sz w:val="24"/>
          <w:szCs w:val="24"/>
        </w:rPr>
      </w:pPr>
    </w:p>
    <w:p w14:paraId="5FDB8639"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03B91A3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6F2E8956"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6757A9A4" w14:textId="77777777"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2913ED1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7C7B7680"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277E02F7" w14:textId="77777777"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※指定金融機関等は別紙のとおり</w:t>
      </w:r>
    </w:p>
    <w:p w14:paraId="284477F4"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5BA8449"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入札者が見積もる入札金額</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/100の金額の100分の５以上が必要です。</w:t>
      </w:r>
    </w:p>
    <w:p w14:paraId="3F71CAA6"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（例）入札書に1,000,000円と記入する場合</w:t>
      </w:r>
    </w:p>
    <w:p w14:paraId="0B780BE3"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6F6E1F40" wp14:editId="6EB1BB2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E056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623F9">
        <w:rPr>
          <w:rFonts w:asciiTheme="minorEastAsia" w:hAnsiTheme="minorEastAsia" w:cs="HGｺﾞｼｯｸM"/>
          <w:sz w:val="24"/>
          <w:szCs w:val="24"/>
        </w:rPr>
        <w:t>1,000,000円</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0,000円…</w:t>
      </w:r>
      <w:r w:rsidRPr="005623F9">
        <w:rPr>
          <w:rFonts w:asciiTheme="minorEastAsia" w:hAnsiTheme="minorEastAsia" w:cs="HGｺﾞｼｯｸM"/>
          <w:sz w:val="24"/>
          <w:szCs w:val="24"/>
          <w:u w:val="single"/>
        </w:rPr>
        <w:t>入札者が見積もる契約金額</w:t>
      </w:r>
    </w:p>
    <w:p w14:paraId="176CC52E" w14:textId="77777777" w:rsidR="005623F9" w:rsidRPr="005623F9" w:rsidRDefault="00326D5A"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1,</w:t>
      </w:r>
      <w:r>
        <w:rPr>
          <w:rFonts w:asciiTheme="minorEastAsia" w:hAnsiTheme="minorEastAsia" w:cs="HGｺﾞｼｯｸM" w:hint="eastAsia"/>
          <w:sz w:val="24"/>
          <w:szCs w:val="24"/>
        </w:rPr>
        <w:t>100</w:t>
      </w:r>
      <w:r w:rsidR="005623F9" w:rsidRPr="005623F9">
        <w:rPr>
          <w:rFonts w:asciiTheme="minorEastAsia" w:hAnsiTheme="minorEastAsia" w:cs="HGｺﾞｼｯｸM"/>
          <w:sz w:val="24"/>
          <w:szCs w:val="24"/>
        </w:rPr>
        <w:t>,000円×5/100＝</w:t>
      </w:r>
      <w:r>
        <w:rPr>
          <w:rFonts w:asciiTheme="minorEastAsia" w:hAnsiTheme="minorEastAsia" w:cs="HGｺﾞｼｯｸM"/>
          <w:sz w:val="24"/>
          <w:szCs w:val="24"/>
        </w:rPr>
        <w:t>5</w:t>
      </w:r>
      <w:r>
        <w:rPr>
          <w:rFonts w:asciiTheme="minorEastAsia" w:hAnsiTheme="minorEastAsia" w:cs="HGｺﾞｼｯｸM" w:hint="eastAsia"/>
          <w:sz w:val="24"/>
          <w:szCs w:val="24"/>
        </w:rPr>
        <w:t>5</w:t>
      </w:r>
      <w:r w:rsidR="005623F9" w:rsidRPr="005623F9">
        <w:rPr>
          <w:rFonts w:asciiTheme="minorEastAsia" w:hAnsiTheme="minorEastAsia" w:cs="HGｺﾞｼｯｸM"/>
          <w:sz w:val="24"/>
          <w:szCs w:val="24"/>
        </w:rPr>
        <w:t>,000円…入札保証金額</w:t>
      </w:r>
    </w:p>
    <w:p w14:paraId="42D534A7"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0851B454"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①入札前までに入札保証金納付書により納付してください。</w:t>
      </w:r>
    </w:p>
    <w:p w14:paraId="417F9CD5"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57B0788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280DF658"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3AB05321"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②金額等を確認したうえで、入札保証金保管書を交付します。</w:t>
      </w:r>
    </w:p>
    <w:p w14:paraId="1971E591"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14:paraId="4180B794"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④落札された方には、契約保証金納付の際（契約保証金を免除するときは契約締結後）に還付します。</w:t>
      </w:r>
    </w:p>
    <w:p w14:paraId="020F82AF"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281525DA" w14:textId="77777777" w:rsid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①保険会社との間に</w:t>
      </w:r>
      <w:r w:rsidR="009978F1">
        <w:rPr>
          <w:rFonts w:asciiTheme="minorEastAsia" w:hAnsiTheme="minorEastAsia" w:cs="HGｺﾞｼｯｸM" w:hint="eastAsia"/>
          <w:sz w:val="24"/>
          <w:szCs w:val="24"/>
        </w:rPr>
        <w:t>県</w:t>
      </w:r>
      <w:r w:rsidRPr="005623F9">
        <w:rPr>
          <w:rFonts w:asciiTheme="minorEastAsia" w:hAnsiTheme="minorEastAsia" w:cs="HGｺﾞｼｯｸM"/>
          <w:sz w:val="24"/>
          <w:szCs w:val="24"/>
        </w:rPr>
        <w:t>を被保険者とする入札保証保険契約を締結した場合は、当該保険契約の証書を提出することにより、入札保証金が免除されます。</w:t>
      </w:r>
    </w:p>
    <w:p w14:paraId="4E59F177" w14:textId="77777777" w:rsidR="005623F9" w:rsidRP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6B9147D5" w14:textId="60812724" w:rsidR="005623F9" w:rsidRPr="00D87DC3" w:rsidRDefault="005623F9" w:rsidP="005623F9">
      <w:pPr>
        <w:spacing w:line="340" w:lineRule="exact"/>
        <w:ind w:firstLineChars="200" w:firstLine="480"/>
        <w:rPr>
          <w:rFonts w:asciiTheme="minorEastAsia" w:hAnsiTheme="minorEastAsia" w:cs="HGｺﾞｼｯｸM"/>
          <w:sz w:val="24"/>
          <w:szCs w:val="24"/>
        </w:rPr>
      </w:pPr>
      <w:r w:rsidRPr="00AF1668">
        <w:rPr>
          <w:rFonts w:asciiTheme="minorEastAsia" w:hAnsiTheme="minorEastAsia" w:cs="HGｺﾞｼｯｸM"/>
          <w:sz w:val="24"/>
          <w:szCs w:val="24"/>
        </w:rPr>
        <w:t>・免除申請書提出期限</w:t>
      </w:r>
      <w:r w:rsidR="005D651E" w:rsidRPr="00D87DC3">
        <w:rPr>
          <w:rFonts w:asciiTheme="minorEastAsia" w:hAnsiTheme="minorEastAsia" w:cs="HGｺﾞｼｯｸM" w:hint="eastAsia"/>
          <w:sz w:val="24"/>
          <w:szCs w:val="24"/>
        </w:rPr>
        <w:t xml:space="preserve">　</w:t>
      </w:r>
      <w:r w:rsidR="005B29A0">
        <w:rPr>
          <w:rFonts w:asciiTheme="minorEastAsia" w:hAnsiTheme="minorEastAsia" w:cs="HGｺﾞｼｯｸM" w:hint="eastAsia"/>
          <w:sz w:val="24"/>
          <w:szCs w:val="24"/>
        </w:rPr>
        <w:t>令和</w:t>
      </w:r>
      <w:r w:rsidR="007402B3">
        <w:rPr>
          <w:rFonts w:asciiTheme="minorEastAsia" w:hAnsiTheme="minorEastAsia" w:cs="HGｺﾞｼｯｸM" w:hint="eastAsia"/>
          <w:sz w:val="24"/>
          <w:szCs w:val="24"/>
        </w:rPr>
        <w:t>８</w:t>
      </w:r>
      <w:r w:rsidRPr="004971F7">
        <w:rPr>
          <w:rFonts w:asciiTheme="minorEastAsia" w:hAnsiTheme="minorEastAsia" w:cs="HGｺﾞｼｯｸM"/>
          <w:sz w:val="24"/>
          <w:szCs w:val="24"/>
        </w:rPr>
        <w:t>年</w:t>
      </w:r>
      <w:r w:rsidR="007402B3">
        <w:rPr>
          <w:rFonts w:asciiTheme="minorEastAsia" w:hAnsiTheme="minorEastAsia" w:cs="HGｺﾞｼｯｸM" w:hint="eastAsia"/>
          <w:sz w:val="24"/>
          <w:szCs w:val="24"/>
        </w:rPr>
        <w:t>２</w:t>
      </w:r>
      <w:r w:rsidRPr="004971F7">
        <w:rPr>
          <w:rFonts w:asciiTheme="minorEastAsia" w:hAnsiTheme="minorEastAsia" w:cs="HGｺﾞｼｯｸM"/>
          <w:sz w:val="24"/>
          <w:szCs w:val="24"/>
        </w:rPr>
        <w:t>月</w:t>
      </w:r>
      <w:r w:rsidR="007402B3">
        <w:rPr>
          <w:rFonts w:asciiTheme="minorEastAsia" w:hAnsiTheme="minorEastAsia" w:cs="HGｺﾞｼｯｸM" w:hint="eastAsia"/>
          <w:sz w:val="24"/>
          <w:szCs w:val="24"/>
        </w:rPr>
        <w:t>９</w:t>
      </w:r>
      <w:r w:rsidRPr="004971F7">
        <w:rPr>
          <w:rFonts w:asciiTheme="minorEastAsia" w:hAnsiTheme="minorEastAsia" w:cs="HGｺﾞｼｯｸM"/>
          <w:sz w:val="24"/>
          <w:szCs w:val="24"/>
        </w:rPr>
        <w:t>日(</w:t>
      </w:r>
      <w:r w:rsidR="005119BF">
        <w:rPr>
          <w:rFonts w:asciiTheme="minorEastAsia" w:hAnsiTheme="minorEastAsia" w:cs="HGｺﾞｼｯｸM" w:hint="eastAsia"/>
          <w:sz w:val="24"/>
          <w:szCs w:val="24"/>
        </w:rPr>
        <w:t>月</w:t>
      </w:r>
      <w:r w:rsidRPr="004971F7">
        <w:rPr>
          <w:rFonts w:asciiTheme="minorEastAsia" w:hAnsiTheme="minorEastAsia" w:cs="HGｺﾞｼｯｸM"/>
          <w:sz w:val="24"/>
          <w:szCs w:val="24"/>
        </w:rPr>
        <w:t>)午後</w:t>
      </w:r>
      <w:r w:rsidR="00EE4F18">
        <w:rPr>
          <w:rFonts w:asciiTheme="minorEastAsia" w:hAnsiTheme="minorEastAsia" w:cs="HGｺﾞｼｯｸM" w:hint="eastAsia"/>
          <w:sz w:val="24"/>
          <w:szCs w:val="24"/>
        </w:rPr>
        <w:t>５</w:t>
      </w:r>
      <w:r w:rsidRPr="004971F7">
        <w:rPr>
          <w:rFonts w:asciiTheme="minorEastAsia" w:hAnsiTheme="minorEastAsia" w:cs="HGｺﾞｼｯｸM"/>
          <w:sz w:val="24"/>
          <w:szCs w:val="24"/>
        </w:rPr>
        <w:t>時</w:t>
      </w:r>
      <w:r w:rsidR="00EE4F18">
        <w:rPr>
          <w:rFonts w:asciiTheme="minorEastAsia" w:hAnsiTheme="minorEastAsia" w:cs="HGｺﾞｼｯｸM" w:hint="eastAsia"/>
          <w:sz w:val="24"/>
          <w:szCs w:val="24"/>
        </w:rPr>
        <w:t>まで</w:t>
      </w:r>
    </w:p>
    <w:p w14:paraId="3F7D9BE8" w14:textId="2CC372A0" w:rsidR="005623F9" w:rsidRPr="00AF1668" w:rsidRDefault="00EE4F18" w:rsidP="005119BF">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5B29A0">
        <w:rPr>
          <w:rFonts w:asciiTheme="minorEastAsia" w:hAnsiTheme="minorEastAsia" w:cs="HGｺﾞｼｯｸM" w:hint="eastAsia"/>
          <w:sz w:val="24"/>
          <w:szCs w:val="24"/>
        </w:rPr>
        <w:t>令和</w:t>
      </w:r>
      <w:r w:rsidR="007402B3">
        <w:rPr>
          <w:rFonts w:asciiTheme="minorEastAsia" w:hAnsiTheme="minorEastAsia" w:cs="HGｺﾞｼｯｸM" w:hint="eastAsia"/>
          <w:sz w:val="24"/>
          <w:szCs w:val="24"/>
        </w:rPr>
        <w:t>８</w:t>
      </w:r>
      <w:r>
        <w:rPr>
          <w:rFonts w:asciiTheme="minorEastAsia" w:hAnsiTheme="minorEastAsia" w:cs="HGｺﾞｼｯｸM" w:hint="eastAsia"/>
          <w:sz w:val="24"/>
          <w:szCs w:val="24"/>
        </w:rPr>
        <w:t>年</w:t>
      </w:r>
      <w:r w:rsidR="007402B3">
        <w:rPr>
          <w:rFonts w:asciiTheme="minorEastAsia" w:hAnsiTheme="minorEastAsia" w:cs="HGｺﾞｼｯｸM" w:hint="eastAsia"/>
          <w:sz w:val="24"/>
          <w:szCs w:val="24"/>
        </w:rPr>
        <w:t>２</w:t>
      </w:r>
      <w:r w:rsidR="005B29A0">
        <w:rPr>
          <w:rFonts w:asciiTheme="minorEastAsia" w:hAnsiTheme="minorEastAsia" w:cs="HGｺﾞｼｯｸM" w:hint="eastAsia"/>
          <w:sz w:val="24"/>
          <w:szCs w:val="24"/>
        </w:rPr>
        <w:t>月</w:t>
      </w:r>
      <w:r w:rsidR="007402B3">
        <w:rPr>
          <w:rFonts w:asciiTheme="minorEastAsia" w:hAnsiTheme="minorEastAsia" w:cs="HGｺﾞｼｯｸM" w:hint="eastAsia"/>
          <w:sz w:val="24"/>
          <w:szCs w:val="24"/>
        </w:rPr>
        <w:t>10</w:t>
      </w:r>
      <w:r w:rsidR="005623F9" w:rsidRPr="00AF1668">
        <w:rPr>
          <w:rFonts w:asciiTheme="minorEastAsia" w:hAnsiTheme="minorEastAsia" w:cs="HGｺﾞｼｯｸM"/>
          <w:sz w:val="24"/>
          <w:szCs w:val="24"/>
        </w:rPr>
        <w:t>日</w:t>
      </w:r>
      <w:r w:rsidR="005119BF">
        <w:rPr>
          <w:rFonts w:asciiTheme="minorEastAsia" w:hAnsiTheme="minorEastAsia" w:cs="HGｺﾞｼｯｸM" w:hint="eastAsia"/>
          <w:sz w:val="24"/>
          <w:szCs w:val="24"/>
        </w:rPr>
        <w:t>(火)</w:t>
      </w:r>
      <w:r w:rsidR="005623F9" w:rsidRPr="00AF1668">
        <w:rPr>
          <w:rFonts w:asciiTheme="minorEastAsia" w:hAnsiTheme="minorEastAsia" w:cs="HGｺﾞｼｯｸM"/>
          <w:sz w:val="24"/>
          <w:szCs w:val="24"/>
        </w:rPr>
        <w:t>までに通知する予定</w:t>
      </w:r>
    </w:p>
    <w:p w14:paraId="50D2F1EA" w14:textId="77777777" w:rsidR="005623F9" w:rsidRDefault="005623F9" w:rsidP="005623F9">
      <w:pPr>
        <w:spacing w:line="340" w:lineRule="exact"/>
        <w:rPr>
          <w:rFonts w:asciiTheme="minorEastAsia" w:hAnsiTheme="minorEastAsia" w:cs="HGｺﾞｼｯｸM"/>
          <w:sz w:val="24"/>
          <w:szCs w:val="24"/>
        </w:rPr>
      </w:pPr>
    </w:p>
    <w:p w14:paraId="479787A8"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1B3C163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6B2D222E" w14:textId="77777777" w:rsidR="001A07B4" w:rsidRDefault="005623F9" w:rsidP="00D402B8">
      <w:pPr>
        <w:spacing w:line="340" w:lineRule="exact"/>
        <w:ind w:firstLineChars="100" w:firstLine="240"/>
        <w:rPr>
          <w:rFonts w:asciiTheme="minorEastAsia" w:hAnsiTheme="minorEastAsia"/>
          <w:sz w:val="24"/>
          <w:szCs w:val="24"/>
        </w:rPr>
      </w:pPr>
      <w:r w:rsidRPr="005623F9">
        <w:rPr>
          <w:rFonts w:asciiTheme="minorEastAsia" w:hAnsiTheme="minorEastAsia" w:cs="HGｺﾞｼｯｸM"/>
          <w:sz w:val="24"/>
          <w:szCs w:val="24"/>
        </w:rPr>
        <w:t>ただし、１(4)等に該当する場合は免除されます。</w:t>
      </w:r>
      <w:r w:rsidR="001A07B4">
        <w:rPr>
          <w:rFonts w:asciiTheme="minorEastAsia" w:hAnsiTheme="minorEastAsia"/>
          <w:sz w:val="24"/>
          <w:szCs w:val="24"/>
        </w:rPr>
        <w:br w:type="page"/>
      </w:r>
    </w:p>
    <w:p w14:paraId="3D85359F"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3A66F8CB" w14:textId="77777777" w:rsidR="005623F9" w:rsidRPr="005623F9" w:rsidRDefault="005623F9" w:rsidP="005623F9">
      <w:pPr>
        <w:rPr>
          <w:rFonts w:asciiTheme="minorEastAsia" w:hAnsiTheme="minorEastAsia"/>
          <w:sz w:val="24"/>
          <w:szCs w:val="24"/>
        </w:rPr>
      </w:pPr>
    </w:p>
    <w:p w14:paraId="1B634A08"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4E0F7A9B"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B1BD6EB"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0610D03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3F572395"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2DF7CDA"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12C58A4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1A0E9ED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0CFCD7C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5AEEE687"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6DE40F10"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3DF050C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756F43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5CA4E7D8"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6122C947"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0E909B5D"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0973C2BA" w14:textId="77777777" w:rsidTr="001A07B4">
        <w:trPr>
          <w:trHeight w:val="440"/>
          <w:jc w:val="center"/>
        </w:trPr>
        <w:tc>
          <w:tcPr>
            <w:tcW w:w="2316" w:type="dxa"/>
            <w:vMerge/>
            <w:tcBorders>
              <w:left w:val="single" w:sz="4" w:space="0" w:color="auto"/>
              <w:right w:val="single" w:sz="4" w:space="0" w:color="auto"/>
            </w:tcBorders>
            <w:vAlign w:val="center"/>
          </w:tcPr>
          <w:p w14:paraId="3D5F37F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8F3BBA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294FCB52" w14:textId="77777777" w:rsidTr="001A07B4">
        <w:trPr>
          <w:trHeight w:val="440"/>
          <w:jc w:val="center"/>
        </w:trPr>
        <w:tc>
          <w:tcPr>
            <w:tcW w:w="2316" w:type="dxa"/>
            <w:vMerge/>
            <w:tcBorders>
              <w:left w:val="single" w:sz="4" w:space="0" w:color="auto"/>
              <w:right w:val="single" w:sz="4" w:space="0" w:color="auto"/>
            </w:tcBorders>
            <w:vAlign w:val="center"/>
          </w:tcPr>
          <w:p w14:paraId="39021C1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0FD1D0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6849614E" w14:textId="77777777" w:rsidTr="001A07B4">
        <w:trPr>
          <w:trHeight w:val="440"/>
          <w:jc w:val="center"/>
        </w:trPr>
        <w:tc>
          <w:tcPr>
            <w:tcW w:w="2316" w:type="dxa"/>
            <w:vMerge/>
            <w:tcBorders>
              <w:left w:val="single" w:sz="4" w:space="0" w:color="auto"/>
              <w:right w:val="single" w:sz="4" w:space="0" w:color="auto"/>
            </w:tcBorders>
            <w:vAlign w:val="center"/>
          </w:tcPr>
          <w:p w14:paraId="7537D59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A09E2A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0FB9F03B" w14:textId="77777777" w:rsidTr="001A07B4">
        <w:trPr>
          <w:trHeight w:val="440"/>
          <w:jc w:val="center"/>
        </w:trPr>
        <w:tc>
          <w:tcPr>
            <w:tcW w:w="2316" w:type="dxa"/>
            <w:vMerge/>
            <w:tcBorders>
              <w:left w:val="single" w:sz="4" w:space="0" w:color="auto"/>
              <w:right w:val="single" w:sz="4" w:space="0" w:color="auto"/>
            </w:tcBorders>
            <w:vAlign w:val="center"/>
          </w:tcPr>
          <w:p w14:paraId="6226ED8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A7398C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FA335D6" w14:textId="77777777" w:rsidTr="001A07B4">
        <w:trPr>
          <w:trHeight w:val="440"/>
          <w:jc w:val="center"/>
        </w:trPr>
        <w:tc>
          <w:tcPr>
            <w:tcW w:w="2316" w:type="dxa"/>
            <w:vMerge/>
            <w:tcBorders>
              <w:left w:val="single" w:sz="4" w:space="0" w:color="auto"/>
              <w:right w:val="single" w:sz="4" w:space="0" w:color="auto"/>
            </w:tcBorders>
            <w:vAlign w:val="center"/>
          </w:tcPr>
          <w:p w14:paraId="6B41AF4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1EEC25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4F38E86A" w14:textId="77777777" w:rsidTr="001A07B4">
        <w:trPr>
          <w:trHeight w:val="440"/>
          <w:jc w:val="center"/>
        </w:trPr>
        <w:tc>
          <w:tcPr>
            <w:tcW w:w="2316" w:type="dxa"/>
            <w:vMerge/>
            <w:tcBorders>
              <w:left w:val="single" w:sz="4" w:space="0" w:color="auto"/>
              <w:right w:val="single" w:sz="4" w:space="0" w:color="auto"/>
            </w:tcBorders>
            <w:vAlign w:val="center"/>
          </w:tcPr>
          <w:p w14:paraId="43553A9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7B5A99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44EC8673" w14:textId="77777777" w:rsidTr="001A07B4">
        <w:trPr>
          <w:trHeight w:val="440"/>
          <w:jc w:val="center"/>
        </w:trPr>
        <w:tc>
          <w:tcPr>
            <w:tcW w:w="2316" w:type="dxa"/>
            <w:vMerge/>
            <w:tcBorders>
              <w:left w:val="single" w:sz="4" w:space="0" w:color="auto"/>
              <w:right w:val="single" w:sz="4" w:space="0" w:color="auto"/>
            </w:tcBorders>
            <w:vAlign w:val="center"/>
          </w:tcPr>
          <w:p w14:paraId="5539186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A6AF95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7AE26252" w14:textId="77777777" w:rsidTr="001A07B4">
        <w:trPr>
          <w:trHeight w:val="440"/>
          <w:jc w:val="center"/>
        </w:trPr>
        <w:tc>
          <w:tcPr>
            <w:tcW w:w="2316" w:type="dxa"/>
            <w:vMerge/>
            <w:tcBorders>
              <w:left w:val="single" w:sz="4" w:space="0" w:color="auto"/>
              <w:right w:val="single" w:sz="4" w:space="0" w:color="auto"/>
            </w:tcBorders>
            <w:vAlign w:val="center"/>
          </w:tcPr>
          <w:p w14:paraId="40EECFAE"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4A2214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DC60A15" w14:textId="77777777" w:rsidTr="001A07B4">
        <w:trPr>
          <w:trHeight w:val="440"/>
          <w:jc w:val="center"/>
        </w:trPr>
        <w:tc>
          <w:tcPr>
            <w:tcW w:w="2316" w:type="dxa"/>
            <w:vMerge/>
            <w:tcBorders>
              <w:left w:val="single" w:sz="4" w:space="0" w:color="auto"/>
              <w:right w:val="single" w:sz="4" w:space="0" w:color="auto"/>
            </w:tcBorders>
            <w:vAlign w:val="center"/>
          </w:tcPr>
          <w:p w14:paraId="59E2EE5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1DE072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363F577C" w14:textId="77777777" w:rsidTr="001A07B4">
        <w:trPr>
          <w:trHeight w:val="440"/>
          <w:jc w:val="center"/>
        </w:trPr>
        <w:tc>
          <w:tcPr>
            <w:tcW w:w="2316" w:type="dxa"/>
            <w:vMerge/>
            <w:tcBorders>
              <w:left w:val="single" w:sz="4" w:space="0" w:color="auto"/>
              <w:right w:val="single" w:sz="4" w:space="0" w:color="auto"/>
            </w:tcBorders>
            <w:vAlign w:val="center"/>
          </w:tcPr>
          <w:p w14:paraId="617DC56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10C0C4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5F2CDB8F" w14:textId="77777777" w:rsidTr="001A07B4">
        <w:trPr>
          <w:trHeight w:val="440"/>
          <w:jc w:val="center"/>
        </w:trPr>
        <w:tc>
          <w:tcPr>
            <w:tcW w:w="2316" w:type="dxa"/>
            <w:vMerge/>
            <w:tcBorders>
              <w:left w:val="single" w:sz="4" w:space="0" w:color="auto"/>
              <w:right w:val="single" w:sz="4" w:space="0" w:color="auto"/>
            </w:tcBorders>
            <w:vAlign w:val="center"/>
          </w:tcPr>
          <w:p w14:paraId="370BEE2A"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FBC8AF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62411CC6" w14:textId="77777777" w:rsidTr="001A07B4">
        <w:trPr>
          <w:trHeight w:val="440"/>
          <w:jc w:val="center"/>
        </w:trPr>
        <w:tc>
          <w:tcPr>
            <w:tcW w:w="2316" w:type="dxa"/>
            <w:vMerge/>
            <w:tcBorders>
              <w:left w:val="single" w:sz="4" w:space="0" w:color="auto"/>
              <w:right w:val="single" w:sz="4" w:space="0" w:color="auto"/>
            </w:tcBorders>
            <w:vAlign w:val="center"/>
          </w:tcPr>
          <w:p w14:paraId="56EFDA0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8B6F7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6B9B6323" w14:textId="77777777" w:rsidTr="001A07B4">
        <w:trPr>
          <w:trHeight w:val="440"/>
          <w:jc w:val="center"/>
        </w:trPr>
        <w:tc>
          <w:tcPr>
            <w:tcW w:w="2316" w:type="dxa"/>
            <w:vMerge/>
            <w:tcBorders>
              <w:left w:val="single" w:sz="4" w:space="0" w:color="auto"/>
              <w:right w:val="single" w:sz="4" w:space="0" w:color="auto"/>
            </w:tcBorders>
            <w:vAlign w:val="center"/>
          </w:tcPr>
          <w:p w14:paraId="76F9B64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4D21C7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388E42EB" w14:textId="77777777" w:rsidTr="001A07B4">
        <w:trPr>
          <w:trHeight w:val="440"/>
          <w:jc w:val="center"/>
        </w:trPr>
        <w:tc>
          <w:tcPr>
            <w:tcW w:w="2316" w:type="dxa"/>
            <w:vMerge/>
            <w:tcBorders>
              <w:left w:val="single" w:sz="4" w:space="0" w:color="auto"/>
              <w:right w:val="single" w:sz="4" w:space="0" w:color="auto"/>
            </w:tcBorders>
            <w:vAlign w:val="center"/>
          </w:tcPr>
          <w:p w14:paraId="4337285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614019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株式会社徳島銀行</w:t>
            </w:r>
          </w:p>
        </w:tc>
      </w:tr>
      <w:tr w:rsidR="001A07B4" w:rsidRPr="005623F9" w14:paraId="50BFD43C" w14:textId="77777777" w:rsidTr="001A07B4">
        <w:trPr>
          <w:trHeight w:val="440"/>
          <w:jc w:val="center"/>
        </w:trPr>
        <w:tc>
          <w:tcPr>
            <w:tcW w:w="2316" w:type="dxa"/>
            <w:vMerge/>
            <w:tcBorders>
              <w:left w:val="single" w:sz="4" w:space="0" w:color="auto"/>
              <w:right w:val="single" w:sz="4" w:space="0" w:color="auto"/>
            </w:tcBorders>
            <w:vAlign w:val="center"/>
          </w:tcPr>
          <w:p w14:paraId="44AA004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8D93B2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5965D5A8" w14:textId="77777777" w:rsidTr="001A07B4">
        <w:trPr>
          <w:trHeight w:val="440"/>
          <w:jc w:val="center"/>
        </w:trPr>
        <w:tc>
          <w:tcPr>
            <w:tcW w:w="2316" w:type="dxa"/>
            <w:vMerge/>
            <w:tcBorders>
              <w:left w:val="single" w:sz="4" w:space="0" w:color="auto"/>
              <w:right w:val="single" w:sz="4" w:space="0" w:color="auto"/>
            </w:tcBorders>
            <w:vAlign w:val="center"/>
          </w:tcPr>
          <w:p w14:paraId="6A3DE60C"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3AF5BE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326D5A" w:rsidRPr="005623F9" w14:paraId="213C52E8" w14:textId="77777777" w:rsidTr="001A07B4">
        <w:trPr>
          <w:trHeight w:val="440"/>
          <w:jc w:val="center"/>
        </w:trPr>
        <w:tc>
          <w:tcPr>
            <w:tcW w:w="2316" w:type="dxa"/>
            <w:vMerge/>
            <w:tcBorders>
              <w:left w:val="single" w:sz="4" w:space="0" w:color="auto"/>
              <w:right w:val="single" w:sz="4" w:space="0" w:color="auto"/>
            </w:tcBorders>
            <w:vAlign w:val="center"/>
          </w:tcPr>
          <w:p w14:paraId="32C269F8" w14:textId="77777777" w:rsidR="00326D5A" w:rsidRPr="005623F9" w:rsidRDefault="00326D5A"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768240F" w14:textId="77777777" w:rsidR="00326D5A" w:rsidRPr="005623F9" w:rsidRDefault="00326D5A" w:rsidP="001A07B4">
            <w:pPr>
              <w:rPr>
                <w:rFonts w:asciiTheme="minorEastAsia" w:hAnsiTheme="minorEastAsia"/>
                <w:sz w:val="24"/>
                <w:szCs w:val="24"/>
              </w:rPr>
            </w:pPr>
            <w:r>
              <w:rPr>
                <w:rFonts w:asciiTheme="minorEastAsia" w:hAnsiTheme="minorEastAsia" w:hint="eastAsia"/>
                <w:sz w:val="24"/>
                <w:szCs w:val="24"/>
              </w:rPr>
              <w:t>観音寺信用金庫</w:t>
            </w:r>
          </w:p>
        </w:tc>
      </w:tr>
      <w:tr w:rsidR="001A07B4" w:rsidRPr="005623F9" w14:paraId="435F33D6"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224540A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5CD631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商工組合中央金庫</w:t>
            </w:r>
          </w:p>
        </w:tc>
      </w:tr>
    </w:tbl>
    <w:p w14:paraId="36546159"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5E276D8B" w14:textId="77777777" w:rsidR="00E66CB5" w:rsidRDefault="00E66CB5" w:rsidP="009178C9">
      <w:pPr>
        <w:widowControl/>
        <w:jc w:val="left"/>
        <w:rPr>
          <w:rFonts w:asciiTheme="minorEastAsia" w:hAnsiTheme="minorEastAsia"/>
          <w:sz w:val="24"/>
          <w:szCs w:val="24"/>
        </w:rPr>
      </w:pPr>
    </w:p>
    <w:p w14:paraId="29A26203" w14:textId="77777777" w:rsidR="00234BA5" w:rsidRDefault="00234BA5" w:rsidP="009178C9">
      <w:pPr>
        <w:widowControl/>
        <w:jc w:val="left"/>
        <w:rPr>
          <w:rFonts w:asciiTheme="minorEastAsia" w:hAnsiTheme="minorEastAsia"/>
          <w:sz w:val="24"/>
          <w:szCs w:val="24"/>
        </w:rPr>
      </w:pPr>
    </w:p>
    <w:p w14:paraId="5596D1DF" w14:textId="77777777" w:rsidR="00234BA5" w:rsidRDefault="00234BA5" w:rsidP="009178C9">
      <w:pPr>
        <w:widowControl/>
        <w:jc w:val="left"/>
        <w:rPr>
          <w:rFonts w:asciiTheme="minorEastAsia" w:hAnsiTheme="minorEastAsia"/>
          <w:sz w:val="24"/>
          <w:szCs w:val="24"/>
        </w:rPr>
      </w:pPr>
    </w:p>
    <w:p w14:paraId="15FE4E7A" w14:textId="77777777" w:rsidR="00234BA5" w:rsidRDefault="00234BA5" w:rsidP="009178C9">
      <w:pPr>
        <w:widowControl/>
        <w:jc w:val="left"/>
        <w:rPr>
          <w:rFonts w:asciiTheme="minorEastAsia" w:hAnsiTheme="minorEastAsia"/>
          <w:sz w:val="24"/>
          <w:szCs w:val="24"/>
        </w:rPr>
      </w:pPr>
    </w:p>
    <w:p w14:paraId="58155877" w14:textId="77777777" w:rsidR="00E36FE9" w:rsidRDefault="00E36FE9" w:rsidP="009178C9">
      <w:pPr>
        <w:widowControl/>
        <w:jc w:val="left"/>
        <w:rPr>
          <w:rFonts w:asciiTheme="minorEastAsia" w:hAnsiTheme="minorEastAsia"/>
          <w:sz w:val="24"/>
          <w:szCs w:val="24"/>
        </w:rPr>
      </w:pPr>
    </w:p>
    <w:p w14:paraId="45EFA545" w14:textId="77777777" w:rsidR="00E36FE9" w:rsidRDefault="00E36FE9" w:rsidP="009178C9">
      <w:pPr>
        <w:widowControl/>
        <w:jc w:val="left"/>
        <w:rPr>
          <w:rFonts w:asciiTheme="minorEastAsia" w:hAnsiTheme="minorEastAsia"/>
          <w:sz w:val="24"/>
          <w:szCs w:val="24"/>
        </w:rPr>
      </w:pPr>
    </w:p>
    <w:p w14:paraId="15A43251" w14:textId="77777777" w:rsidR="00E36FE9" w:rsidRPr="00234BA5" w:rsidRDefault="00E36FE9" w:rsidP="00E36FE9">
      <w:pPr>
        <w:autoSpaceDE w:val="0"/>
        <w:autoSpaceDN w:val="0"/>
        <w:adjustRightInd w:val="0"/>
        <w:spacing w:line="360" w:lineRule="auto"/>
        <w:jc w:val="center"/>
        <w:rPr>
          <w:rFonts w:ascii="ＭＳ 明朝" w:eastAsia="ＭＳ 明朝" w:hAnsi="ＭＳ 明朝" w:cs="ＭＳ 明朝"/>
          <w:color w:val="000000"/>
          <w:kern w:val="0"/>
          <w:sz w:val="32"/>
          <w:szCs w:val="32"/>
        </w:rPr>
      </w:pPr>
      <w:r w:rsidRPr="00234BA5">
        <w:rPr>
          <w:rFonts w:ascii="ＭＳ 明朝" w:eastAsia="ＭＳ 明朝" w:hAnsi="ＭＳ 明朝" w:cs="ＭＳ 明朝" w:hint="eastAsia"/>
          <w:color w:val="000000"/>
          <w:kern w:val="0"/>
          <w:sz w:val="32"/>
          <w:szCs w:val="32"/>
        </w:rPr>
        <w:lastRenderedPageBreak/>
        <w:t>入札</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契約</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保証金免除申請書</w:t>
      </w:r>
    </w:p>
    <w:p w14:paraId="572B16A1" w14:textId="77777777" w:rsidR="00E36FE9" w:rsidRPr="00234BA5" w:rsidRDefault="00E36FE9"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5408" behindDoc="0" locked="0" layoutInCell="1" allowOverlap="1" wp14:anchorId="3364DBF2" wp14:editId="3F56AF9A">
                <wp:simplePos x="0" y="0"/>
                <wp:positionH relativeFrom="column">
                  <wp:posOffset>5514975</wp:posOffset>
                </wp:positionH>
                <wp:positionV relativeFrom="paragraph">
                  <wp:posOffset>-812165</wp:posOffset>
                </wp:positionV>
                <wp:extent cx="1038225" cy="476250"/>
                <wp:effectExtent l="0" t="3810"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A861A" w14:textId="77777777" w:rsidR="00E36FE9" w:rsidRPr="00250808" w:rsidRDefault="00E36FE9" w:rsidP="00E36FE9">
                            <w:pPr>
                              <w:jc w:val="center"/>
                              <w:rPr>
                                <w:sz w:val="28"/>
                              </w:rPr>
                            </w:pP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706635F" id="テキスト ボックス 8" o:spid="_x0000_s1028" type="#_x0000_t202" style="position:absolute;left:0;text-align:left;margin-left:434.25pt;margin-top:-63.95pt;width:81.75pt;height:3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" stroked="f">
                <v:textbox style="mso-fit-shape-to-text:t" inset="5.85pt,.7pt,5.85pt,.7pt">
                  <w:txbxContent>
                    <w:p w:rsidR="00E36FE9" w:rsidRPr="00250808" w:rsidRDefault="00E36FE9" w:rsidP="00E36FE9">
                      <w:pPr>
                        <w:jc w:val="center"/>
                        <w:rPr>
                          <w:sz w:val="28"/>
                        </w:rPr>
                      </w:pPr>
                    </w:p>
                  </w:txbxContent>
                </v:textbox>
              </v:shape>
            </w:pict>
          </mc:Fallback>
        </mc:AlternateContent>
      </w:r>
    </w:p>
    <w:p w14:paraId="2B100A16" w14:textId="77777777" w:rsidR="00E36FE9" w:rsidRPr="00234BA5" w:rsidRDefault="00AC6EEE"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E36FE9" w:rsidRPr="00234BA5">
        <w:rPr>
          <w:rFonts w:ascii="ＭＳ 明朝" w:eastAsia="ＭＳ 明朝" w:hAnsi="ＭＳ 明朝" w:cs="ＭＳ 明朝" w:hint="eastAsia"/>
          <w:color w:val="000000"/>
          <w:kern w:val="0"/>
          <w:sz w:val="24"/>
          <w:szCs w:val="24"/>
        </w:rPr>
        <w:t xml:space="preserve">　　年　　月　　日</w:t>
      </w:r>
    </w:p>
    <w:p w14:paraId="215FC18A" w14:textId="77777777" w:rsidR="00E36FE9" w:rsidRPr="00234BA5" w:rsidRDefault="00E36FE9" w:rsidP="00E36FE9">
      <w:pPr>
        <w:autoSpaceDE w:val="0"/>
        <w:autoSpaceDN w:val="0"/>
        <w:adjustRightInd w:val="0"/>
        <w:spacing w:line="360" w:lineRule="auto"/>
        <w:jc w:val="left"/>
        <w:rPr>
          <w:rFonts w:ascii="ＭＳ 明朝" w:eastAsia="ＭＳ 明朝" w:hAnsi="ＭＳ 明朝" w:cs="ＭＳ 明朝"/>
          <w:color w:val="000000"/>
          <w:kern w:val="0"/>
          <w:sz w:val="24"/>
          <w:szCs w:val="24"/>
        </w:rPr>
      </w:pPr>
    </w:p>
    <w:p w14:paraId="719092E9" w14:textId="77777777"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愛媛県知事　</w:t>
      </w:r>
      <w:r w:rsidRPr="00234BA5">
        <w:rPr>
          <w:rFonts w:ascii="ＭＳ 明朝" w:eastAsia="ＭＳ 明朝" w:hAnsi="ＭＳ 明朝" w:cs="ＭＳ 明朝" w:hint="eastAsia"/>
          <w:color w:val="000000"/>
          <w:kern w:val="0"/>
          <w:sz w:val="24"/>
          <w:szCs w:val="24"/>
        </w:rPr>
        <w:t>中　村　時　広　　様</w:t>
      </w:r>
    </w:p>
    <w:p w14:paraId="5260F54C" w14:textId="77777777" w:rsidR="00E36FE9" w:rsidRPr="00234BA5" w:rsidRDefault="00E36FE9" w:rsidP="00E36FE9">
      <w:pPr>
        <w:autoSpaceDE w:val="0"/>
        <w:autoSpaceDN w:val="0"/>
        <w:adjustRightInd w:val="0"/>
        <w:spacing w:line="360" w:lineRule="auto"/>
        <w:ind w:firstLineChars="1850" w:firstLine="4440"/>
        <w:jc w:val="left"/>
        <w:rPr>
          <w:rFonts w:ascii="ＭＳ 明朝" w:eastAsia="ＭＳ 明朝" w:hAnsi="ＭＳ 明朝" w:cs="ＭＳ 明朝"/>
          <w:color w:val="000000"/>
          <w:kern w:val="0"/>
          <w:sz w:val="24"/>
          <w:szCs w:val="24"/>
        </w:rPr>
      </w:pPr>
    </w:p>
    <w:p w14:paraId="6CAF39CD" w14:textId="77777777"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住　　　　所</w:t>
      </w:r>
    </w:p>
    <w:p w14:paraId="19495B78" w14:textId="77777777"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商号又は名称</w:t>
      </w:r>
    </w:p>
    <w:p w14:paraId="2E46D6F2" w14:textId="77777777"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代表者職氏名</w:t>
      </w:r>
      <w:r w:rsidRPr="00234BA5">
        <w:rPr>
          <w:rFonts w:ascii="ＭＳ 明朝" w:eastAsia="ＭＳ 明朝" w:hAnsi="ＭＳ 明朝" w:cs="ＭＳ 明朝"/>
          <w:color w:val="000000"/>
          <w:kern w:val="0"/>
          <w:sz w:val="24"/>
          <w:szCs w:val="24"/>
        </w:rPr>
        <w:t xml:space="preserve"> </w:t>
      </w:r>
      <w:r w:rsidRPr="00234BA5">
        <w:rPr>
          <w:rFonts w:ascii="ＭＳ 明朝" w:eastAsia="ＭＳ 明朝" w:hAnsi="ＭＳ 明朝" w:cs="ＭＳ 明朝" w:hint="eastAsia"/>
          <w:color w:val="000000"/>
          <w:kern w:val="0"/>
          <w:sz w:val="24"/>
          <w:szCs w:val="24"/>
        </w:rPr>
        <w:t xml:space="preserve">　　　　　　　　　　　　　印</w:t>
      </w:r>
    </w:p>
    <w:p w14:paraId="6EB0DF46" w14:textId="77777777"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14:paraId="127266B6" w14:textId="68DFC0FE" w:rsidR="00E36FE9" w:rsidRPr="00234BA5" w:rsidRDefault="005119BF" w:rsidP="00EE4F18">
      <w:pPr>
        <w:widowControl/>
        <w:spacing w:line="360" w:lineRule="auto"/>
        <w:ind w:leftChars="100" w:left="210" w:rightChars="-205" w:right="-430"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7402B3">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年</w:t>
      </w:r>
      <w:r w:rsidR="007402B3">
        <w:rPr>
          <w:rFonts w:ascii="ＭＳ 明朝" w:eastAsia="ＭＳ 明朝" w:hAnsi="ＭＳ 明朝" w:cs="ＭＳ 明朝" w:hint="eastAsia"/>
          <w:color w:val="000000"/>
          <w:kern w:val="0"/>
          <w:sz w:val="24"/>
          <w:szCs w:val="24"/>
        </w:rPr>
        <w:t>２</w:t>
      </w:r>
      <w:r>
        <w:rPr>
          <w:rFonts w:ascii="ＭＳ 明朝" w:eastAsia="ＭＳ 明朝" w:hAnsi="ＭＳ 明朝" w:cs="ＭＳ 明朝" w:hint="eastAsia"/>
          <w:color w:val="000000"/>
          <w:kern w:val="0"/>
          <w:sz w:val="24"/>
          <w:szCs w:val="24"/>
        </w:rPr>
        <w:t>月</w:t>
      </w:r>
      <w:r w:rsidR="000C2B21">
        <w:rPr>
          <w:rFonts w:ascii="ＭＳ 明朝" w:eastAsia="ＭＳ 明朝" w:hAnsi="ＭＳ 明朝" w:cs="ＭＳ 明朝" w:hint="eastAsia"/>
          <w:color w:val="000000"/>
          <w:kern w:val="0"/>
          <w:sz w:val="24"/>
          <w:szCs w:val="24"/>
        </w:rPr>
        <w:t>４</w:t>
      </w:r>
      <w:r w:rsidR="00EE4F18">
        <w:rPr>
          <w:rFonts w:ascii="ＭＳ 明朝" w:eastAsia="ＭＳ 明朝" w:hAnsi="ＭＳ 明朝" w:cs="ＭＳ 明朝" w:hint="eastAsia"/>
          <w:color w:val="000000"/>
          <w:kern w:val="0"/>
          <w:sz w:val="24"/>
          <w:szCs w:val="24"/>
        </w:rPr>
        <w:t>日付けで</w:t>
      </w:r>
      <w:r w:rsidR="00E36FE9" w:rsidRPr="00234BA5">
        <w:rPr>
          <w:rFonts w:ascii="ＭＳ 明朝" w:eastAsia="ＭＳ 明朝" w:hAnsi="ＭＳ 明朝" w:cs="ＭＳ 明朝" w:hint="eastAsia"/>
          <w:color w:val="000000"/>
          <w:kern w:val="0"/>
          <w:sz w:val="24"/>
          <w:szCs w:val="24"/>
        </w:rPr>
        <w:t>入札公告のありました</w:t>
      </w:r>
      <w:r w:rsidR="00BB113A" w:rsidRPr="00234BA5">
        <w:rPr>
          <w:rFonts w:ascii="ＭＳ 明朝" w:eastAsia="ＭＳ 明朝" w:hAnsi="ＭＳ 明朝" w:cs="ＭＳ 明朝" w:hint="eastAsia"/>
          <w:color w:val="000000"/>
          <w:kern w:val="0"/>
          <w:sz w:val="24"/>
          <w:szCs w:val="24"/>
        </w:rPr>
        <w:t>「</w:t>
      </w:r>
      <w:r w:rsidR="003E5501" w:rsidRPr="003E5501">
        <w:rPr>
          <w:rFonts w:ascii="ＭＳ 明朝" w:eastAsia="ＭＳ 明朝" w:hAnsi="ＭＳ 明朝" w:cs="ＭＳ 明朝" w:hint="eastAsia"/>
          <w:color w:val="000000"/>
          <w:kern w:val="0"/>
          <w:sz w:val="24"/>
          <w:szCs w:val="24"/>
        </w:rPr>
        <w:t>幹部・秘書用什器</w:t>
      </w:r>
      <w:r>
        <w:rPr>
          <w:rFonts w:ascii="ＭＳ 明朝" w:eastAsia="ＭＳ 明朝" w:hAnsi="ＭＳ 明朝" w:cs="ＭＳ 明朝" w:hint="eastAsia"/>
          <w:color w:val="000000"/>
          <w:kern w:val="0"/>
          <w:sz w:val="24"/>
          <w:szCs w:val="24"/>
        </w:rPr>
        <w:t>の購入</w:t>
      </w:r>
      <w:r w:rsidR="00BB113A" w:rsidRPr="00234BA5">
        <w:rPr>
          <w:rFonts w:ascii="ＭＳ 明朝" w:eastAsia="ＭＳ 明朝" w:hAnsi="ＭＳ 明朝" w:cs="Times New Roman" w:hint="eastAsia"/>
          <w:noProof/>
          <w:sz w:val="24"/>
          <w:szCs w:val="24"/>
        </w:rPr>
        <w:t>」</w:t>
      </w:r>
      <w:r w:rsidR="00E36FE9" w:rsidRPr="00234BA5">
        <w:rPr>
          <w:rFonts w:ascii="ＭＳ 明朝" w:eastAsia="ＭＳ 明朝" w:hAnsi="ＭＳ 明朝" w:cs="Times New Roman" w:hint="eastAsia"/>
          <w:noProof/>
          <w:sz w:val="24"/>
          <w:szCs w:val="24"/>
        </w:rPr>
        <w:t>に係る入札</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契約</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における入札</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契約</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保証金について、愛媛県会計規則第</w:t>
      </w:r>
      <w:r w:rsidR="00E36FE9" w:rsidRPr="00234BA5">
        <w:rPr>
          <w:rFonts w:ascii="ＭＳ 明朝" w:eastAsia="ＭＳ 明朝" w:hAnsi="ＭＳ 明朝" w:cs="ＭＳ 明朝"/>
          <w:color w:val="000000"/>
          <w:kern w:val="0"/>
          <w:sz w:val="24"/>
          <w:szCs w:val="24"/>
        </w:rPr>
        <w:t>137</w:t>
      </w:r>
      <w:r w:rsidR="00E36FE9" w:rsidRPr="00234BA5">
        <w:rPr>
          <w:rFonts w:ascii="ＭＳ 明朝" w:eastAsia="ＭＳ 明朝" w:hAnsi="ＭＳ 明朝" w:cs="ＭＳ 明朝" w:hint="eastAsia"/>
          <w:color w:val="000000"/>
          <w:kern w:val="0"/>
          <w:sz w:val="24"/>
          <w:szCs w:val="24"/>
        </w:rPr>
        <w:t>号（第</w:t>
      </w:r>
      <w:r w:rsidR="00E36FE9" w:rsidRPr="00234BA5">
        <w:rPr>
          <w:rFonts w:ascii="ＭＳ 明朝" w:eastAsia="ＭＳ 明朝" w:hAnsi="ＭＳ 明朝" w:cs="ＭＳ 明朝"/>
          <w:color w:val="000000"/>
          <w:kern w:val="0"/>
          <w:sz w:val="24"/>
          <w:szCs w:val="24"/>
        </w:rPr>
        <w:t>154</w:t>
      </w:r>
      <w:r w:rsidR="00E36FE9" w:rsidRPr="00234BA5">
        <w:rPr>
          <w:rFonts w:ascii="ＭＳ 明朝" w:eastAsia="ＭＳ 明朝" w:hAnsi="ＭＳ 明朝" w:cs="ＭＳ 明朝" w:hint="eastAsia"/>
          <w:color w:val="000000"/>
          <w:kern w:val="0"/>
          <w:sz w:val="24"/>
          <w:szCs w:val="24"/>
        </w:rPr>
        <w:t>条）の規定により、入札</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契約</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保証金の免除を受けたいので、次の書類を添えて申請します。</w:t>
      </w:r>
    </w:p>
    <w:p w14:paraId="49DB0558" w14:textId="77777777" w:rsidR="00E36FE9" w:rsidRPr="005A4131"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14:paraId="7268E7C5" w14:textId="77777777" w:rsidR="00E36FE9"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14:paraId="3D905280" w14:textId="77777777"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p>
    <w:p w14:paraId="64B9BB8F" w14:textId="77777777" w:rsidR="00E36FE9" w:rsidRDefault="00E36FE9" w:rsidP="00E36FE9">
      <w:pPr>
        <w:widowControl/>
        <w:jc w:val="left"/>
        <w:rPr>
          <w:rFonts w:asciiTheme="minorEastAsia" w:hAnsiTheme="minorEastAsia"/>
          <w:sz w:val="24"/>
          <w:szCs w:val="24"/>
        </w:rPr>
      </w:pPr>
    </w:p>
    <w:p w14:paraId="445D4C98" w14:textId="77777777" w:rsidR="00E36FE9" w:rsidRDefault="00E36FE9" w:rsidP="00E36FE9">
      <w:pPr>
        <w:widowControl/>
        <w:jc w:val="left"/>
        <w:rPr>
          <w:rFonts w:asciiTheme="minorEastAsia" w:hAnsiTheme="minorEastAsia"/>
          <w:sz w:val="24"/>
          <w:szCs w:val="24"/>
        </w:rPr>
      </w:pPr>
    </w:p>
    <w:p w14:paraId="4A502F6C" w14:textId="77777777" w:rsidR="00EE4F18" w:rsidRPr="00234BA5" w:rsidRDefault="00EE4F18" w:rsidP="00EE4F18">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hint="eastAsia"/>
          <w:color w:val="000000"/>
          <w:kern w:val="0"/>
          <w:sz w:val="24"/>
          <w:szCs w:val="24"/>
        </w:rPr>
        <w:t>○</w:t>
      </w:r>
      <w:r w:rsidRPr="00234BA5">
        <w:rPr>
          <w:rFonts w:ascii="ＭＳ 明朝" w:eastAsia="ＭＳ 明朝" w:hAnsi="ＭＳ 明朝" w:cs="ＭＳ ゴシック"/>
          <w:color w:val="000000"/>
          <w:kern w:val="0"/>
          <w:sz w:val="24"/>
          <w:szCs w:val="24"/>
        </w:rPr>
        <w:t>添付書類</w:t>
      </w:r>
    </w:p>
    <w:p w14:paraId="013811AA" w14:textId="77777777" w:rsidR="00EE4F18" w:rsidRPr="00234BA5" w:rsidRDefault="00EE4F18" w:rsidP="00EE4F18">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過去２年間</w:t>
      </w:r>
      <w:r>
        <w:rPr>
          <w:rFonts w:ascii="ＭＳ 明朝" w:eastAsia="ＭＳ 明朝" w:hAnsi="ＭＳ 明朝" w:cs="ＭＳ ゴシック"/>
          <w:color w:val="000000"/>
          <w:kern w:val="0"/>
          <w:sz w:val="24"/>
          <w:szCs w:val="24"/>
        </w:rPr>
        <w:t>において、国及び地方公共団体等と種類及び規模を同じくする契約を</w:t>
      </w:r>
      <w:r>
        <w:rPr>
          <w:rFonts w:ascii="ＭＳ 明朝" w:eastAsia="ＭＳ 明朝" w:hAnsi="ＭＳ 明朝" w:cs="ＭＳ ゴシック" w:hint="eastAsia"/>
          <w:color w:val="000000"/>
          <w:kern w:val="0"/>
          <w:sz w:val="24"/>
          <w:szCs w:val="24"/>
        </w:rPr>
        <w:t>２</w:t>
      </w:r>
      <w:r w:rsidRPr="00234BA5">
        <w:rPr>
          <w:rFonts w:ascii="ＭＳ 明朝" w:eastAsia="ＭＳ 明朝" w:hAnsi="ＭＳ 明朝" w:cs="ＭＳ ゴシック"/>
          <w:color w:val="000000"/>
          <w:kern w:val="0"/>
          <w:sz w:val="24"/>
          <w:szCs w:val="24"/>
        </w:rPr>
        <w:t>回以上にわたって締結し、かつ、これらをすべて誠実に履行している実績を証明するもの</w:t>
      </w:r>
    </w:p>
    <w:p w14:paraId="5F0A488D" w14:textId="77777777" w:rsidR="00EE4F18" w:rsidRPr="00234BA5" w:rsidRDefault="00EE4F18" w:rsidP="00EE4F18">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・契約書の写し（２件以上）</w:t>
      </w:r>
    </w:p>
    <w:p w14:paraId="288E1FFE" w14:textId="77777777" w:rsidR="00E36FE9" w:rsidRPr="00EE4F18" w:rsidRDefault="00EE4F18" w:rsidP="009178C9">
      <w:pPr>
        <w:widowControl/>
        <w:jc w:val="left"/>
        <w:rPr>
          <w:rFonts w:asciiTheme="minorEastAsia" w:hAnsiTheme="minorEastAsia"/>
          <w:sz w:val="24"/>
          <w:szCs w:val="24"/>
        </w:rPr>
      </w:pPr>
      <w:r>
        <w:rPr>
          <w:rFonts w:asciiTheme="minorEastAsia" w:hAnsiTheme="minorEastAsia" w:hint="eastAsia"/>
          <w:sz w:val="24"/>
          <w:szCs w:val="24"/>
        </w:rPr>
        <w:t xml:space="preserve">　・当該契約に係る事業実績報告書</w:t>
      </w:r>
    </w:p>
    <w:sectPr w:rsidR="00E36FE9" w:rsidRPr="00EE4F18"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C8D2B" w14:textId="77777777" w:rsidR="00FB07C1" w:rsidRDefault="00FB07C1" w:rsidP="005D69D6">
      <w:r>
        <w:separator/>
      </w:r>
    </w:p>
  </w:endnote>
  <w:endnote w:type="continuationSeparator" w:id="0">
    <w:p w14:paraId="3999A107" w14:textId="77777777" w:rsidR="00FB07C1" w:rsidRDefault="00FB07C1"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F6542" w14:textId="77777777" w:rsidR="00FB07C1" w:rsidRDefault="00FB07C1" w:rsidP="005D69D6">
      <w:r>
        <w:separator/>
      </w:r>
    </w:p>
  </w:footnote>
  <w:footnote w:type="continuationSeparator" w:id="0">
    <w:p w14:paraId="421BD728" w14:textId="77777777" w:rsidR="00FB07C1" w:rsidRDefault="00FB07C1"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255D5"/>
    <w:rsid w:val="000833DA"/>
    <w:rsid w:val="000A12C7"/>
    <w:rsid w:val="000C2B21"/>
    <w:rsid w:val="000D21A2"/>
    <w:rsid w:val="00144686"/>
    <w:rsid w:val="001A07B4"/>
    <w:rsid w:val="001B00D4"/>
    <w:rsid w:val="001E426A"/>
    <w:rsid w:val="00234BA5"/>
    <w:rsid w:val="00275577"/>
    <w:rsid w:val="002B07E9"/>
    <w:rsid w:val="00310094"/>
    <w:rsid w:val="00314C67"/>
    <w:rsid w:val="00326D5A"/>
    <w:rsid w:val="00337E23"/>
    <w:rsid w:val="00340940"/>
    <w:rsid w:val="00392E13"/>
    <w:rsid w:val="003E5501"/>
    <w:rsid w:val="003F6227"/>
    <w:rsid w:val="0041412C"/>
    <w:rsid w:val="004971F7"/>
    <w:rsid w:val="005119BF"/>
    <w:rsid w:val="005623F9"/>
    <w:rsid w:val="005A4131"/>
    <w:rsid w:val="005B29A0"/>
    <w:rsid w:val="005D651E"/>
    <w:rsid w:val="005D69D6"/>
    <w:rsid w:val="00630181"/>
    <w:rsid w:val="00643D9E"/>
    <w:rsid w:val="00691C54"/>
    <w:rsid w:val="007402B3"/>
    <w:rsid w:val="007418D2"/>
    <w:rsid w:val="00760688"/>
    <w:rsid w:val="0078191E"/>
    <w:rsid w:val="007F75E6"/>
    <w:rsid w:val="0086372E"/>
    <w:rsid w:val="009178C9"/>
    <w:rsid w:val="009579B2"/>
    <w:rsid w:val="00975912"/>
    <w:rsid w:val="009978F1"/>
    <w:rsid w:val="009A7292"/>
    <w:rsid w:val="00A152FE"/>
    <w:rsid w:val="00AB0E64"/>
    <w:rsid w:val="00AC5151"/>
    <w:rsid w:val="00AC6EEE"/>
    <w:rsid w:val="00AF1668"/>
    <w:rsid w:val="00B97536"/>
    <w:rsid w:val="00BB113A"/>
    <w:rsid w:val="00C058B0"/>
    <w:rsid w:val="00CC5B5D"/>
    <w:rsid w:val="00D402B8"/>
    <w:rsid w:val="00D618D9"/>
    <w:rsid w:val="00D7575A"/>
    <w:rsid w:val="00D87DC3"/>
    <w:rsid w:val="00E36FE9"/>
    <w:rsid w:val="00E66CB5"/>
    <w:rsid w:val="00E6780E"/>
    <w:rsid w:val="00E83F83"/>
    <w:rsid w:val="00EE25B0"/>
    <w:rsid w:val="00EE4F18"/>
    <w:rsid w:val="00EE56DA"/>
    <w:rsid w:val="00F11B17"/>
    <w:rsid w:val="00FB0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A22D82F"/>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近藤凌</cp:lastModifiedBy>
  <cp:revision>2</cp:revision>
  <cp:lastPrinted>2022-05-27T02:16:00Z</cp:lastPrinted>
  <dcterms:created xsi:type="dcterms:W3CDTF">2026-02-02T10:41:00Z</dcterms:created>
  <dcterms:modified xsi:type="dcterms:W3CDTF">2026-02-02T10:41:00Z</dcterms:modified>
</cp:coreProperties>
</file>