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bookmarkStart w:id="0" w:name="_GoBack"/>
      <w:bookmarkEnd w:id="0"/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6657A9" w:rsidRDefault="00A400AB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BA576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271E75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９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</w:t>
      </w:r>
      <w:r w:rsidR="00BA576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（木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291B29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365C0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２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142FE0" w:rsidRDefault="00142FE0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271E75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日本スポーツマスターズ2020愛媛大会</w:t>
      </w:r>
      <w:r w:rsidR="00142FE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実行委員会</w:t>
      </w:r>
    </w:p>
    <w:p w:rsidR="00B44C1D" w:rsidRPr="00365C0B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142FE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会長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8E26F3" w:rsidRPr="008E26F3">
        <w:rPr>
          <w:rFonts w:hint="eastAsia"/>
          <w:color w:val="auto"/>
          <w:sz w:val="24"/>
          <w:szCs w:val="22"/>
        </w:rPr>
        <w:t>「</w:t>
      </w:r>
      <w:r w:rsidR="00271E75">
        <w:rPr>
          <w:rFonts w:hint="eastAsia"/>
          <w:color w:val="auto"/>
          <w:sz w:val="24"/>
          <w:szCs w:val="22"/>
        </w:rPr>
        <w:t>日本スポーツマスターズ2020愛媛大会</w:t>
      </w:r>
      <w:r w:rsidR="00BA5764">
        <w:rPr>
          <w:rFonts w:hint="eastAsia"/>
          <w:color w:val="auto"/>
          <w:sz w:val="24"/>
          <w:szCs w:val="22"/>
        </w:rPr>
        <w:t>テレビ広報</w:t>
      </w:r>
      <w:r w:rsidR="00291B29" w:rsidRPr="00291B29">
        <w:rPr>
          <w:rFonts w:hint="eastAsia"/>
          <w:color w:val="auto"/>
          <w:sz w:val="24"/>
          <w:szCs w:val="22"/>
        </w:rPr>
        <w:t>業務</w:t>
      </w:r>
      <w:r w:rsidR="008E26F3" w:rsidRPr="008E26F3">
        <w:rPr>
          <w:color w:val="auto"/>
          <w:sz w:val="24"/>
          <w:szCs w:val="22"/>
        </w:rPr>
        <w:t>」の</w:t>
      </w:r>
      <w:r w:rsidR="00142FE0">
        <w:rPr>
          <w:rFonts w:hint="eastAsia"/>
          <w:color w:val="auto"/>
          <w:sz w:val="24"/>
          <w:szCs w:val="22"/>
        </w:rPr>
        <w:t>企画提案募集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142FE0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B44C1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8C4850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</w:t>
      </w:r>
      <w:r w:rsidR="002F2709">
        <w:rPr>
          <w:rFonts w:hint="eastAsia"/>
          <w:color w:val="auto"/>
          <w:sz w:val="24"/>
          <w:szCs w:val="22"/>
        </w:rPr>
        <w:t>書（様式４）を添付すること。</w:t>
      </w:r>
    </w:p>
    <w:p w:rsidR="00C97CBA" w:rsidRPr="002F2709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C97CBA" w:rsidRPr="002F2709" w:rsidSect="00E4108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36" w:rsidRDefault="00AE2E36">
      <w:r>
        <w:separator/>
      </w:r>
    </w:p>
  </w:endnote>
  <w:endnote w:type="continuationSeparator" w:id="0">
    <w:p w:rsidR="00AE2E36" w:rsidRDefault="00AE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64" w:rsidRPr="00BA5764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64" w:rsidRPr="00BA5764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36" w:rsidRDefault="00AE2E3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2E36" w:rsidRDefault="00AE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291B29" w:rsidRDefault="00FE7194">
    <w:pPr>
      <w:pStyle w:val="a9"/>
    </w:pPr>
    <w:r w:rsidRPr="00FE7194">
      <w:rPr>
        <w:rFonts w:ascii="ＭＳ ゴシック" w:eastAsia="ＭＳ ゴシック" w:hAnsi="ＭＳ ゴシック" w:cs="ＭＳ 明朝" w:hint="eastAsia"/>
      </w:rPr>
      <w:t>「日本スポーツマスターズ</w:t>
    </w:r>
    <w:r w:rsidRPr="00FE7194">
      <w:rPr>
        <w:rFonts w:ascii="ＭＳ ゴシック" w:eastAsia="ＭＳ ゴシック" w:hAnsi="ＭＳ ゴシック" w:cs="ＭＳ 明朝"/>
      </w:rPr>
      <w:t>2020愛媛大会</w:t>
    </w:r>
    <w:r w:rsidR="00BA5764">
      <w:rPr>
        <w:rFonts w:ascii="ＭＳ ゴシック" w:eastAsia="ＭＳ ゴシック" w:hAnsi="ＭＳ ゴシック" w:cs="ＭＳ 明朝" w:hint="eastAsia"/>
      </w:rPr>
      <w:t>テレビ広報</w:t>
    </w:r>
    <w:r w:rsidRPr="00FE7194">
      <w:rPr>
        <w:rFonts w:ascii="ＭＳ ゴシック" w:eastAsia="ＭＳ ゴシック" w:hAnsi="ＭＳ ゴシック" w:cs="ＭＳ 明朝"/>
      </w:rPr>
      <w:t>業務」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68458D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71E75">
      <w:rPr>
        <w:rFonts w:ascii="ＭＳ ゴシック" w:eastAsia="ＭＳ ゴシック" w:hAnsi="ＭＳ ゴシック" w:cs="ＭＳ 明朝" w:hint="eastAsia"/>
      </w:rPr>
      <w:t>日本スポーツマスターズ2020愛媛大会</w:t>
    </w:r>
    <w:r w:rsidR="00BA5764">
      <w:rPr>
        <w:rFonts w:ascii="ＭＳ ゴシック" w:eastAsia="ＭＳ ゴシック" w:hAnsi="ＭＳ ゴシック" w:cs="ＭＳ 明朝" w:hint="eastAsia"/>
      </w:rPr>
      <w:t>テレビ広報</w:t>
    </w:r>
    <w:r w:rsidR="00291B29" w:rsidRPr="00291B29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2FE0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F56C2"/>
    <w:rsid w:val="001F5784"/>
    <w:rsid w:val="00212594"/>
    <w:rsid w:val="0023431A"/>
    <w:rsid w:val="0026482B"/>
    <w:rsid w:val="0026489C"/>
    <w:rsid w:val="00265D09"/>
    <w:rsid w:val="00267637"/>
    <w:rsid w:val="0027067C"/>
    <w:rsid w:val="002717E9"/>
    <w:rsid w:val="00271E75"/>
    <w:rsid w:val="002756F1"/>
    <w:rsid w:val="002855C9"/>
    <w:rsid w:val="00291B2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65C0B"/>
    <w:rsid w:val="00372910"/>
    <w:rsid w:val="003974BC"/>
    <w:rsid w:val="003A29AE"/>
    <w:rsid w:val="003B0C8A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077B3"/>
    <w:rsid w:val="005216D1"/>
    <w:rsid w:val="00527842"/>
    <w:rsid w:val="00534E0C"/>
    <w:rsid w:val="00544FBC"/>
    <w:rsid w:val="00556643"/>
    <w:rsid w:val="00561B74"/>
    <w:rsid w:val="00562450"/>
    <w:rsid w:val="00564EC1"/>
    <w:rsid w:val="00565BE5"/>
    <w:rsid w:val="00576C2B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4E44"/>
    <w:rsid w:val="005F7C98"/>
    <w:rsid w:val="006020B6"/>
    <w:rsid w:val="00602712"/>
    <w:rsid w:val="0061042B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8458D"/>
    <w:rsid w:val="006970E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C4850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2E36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64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97CBA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85714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D4D"/>
    <w:rsid w:val="00E7453F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E7194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E9C244"/>
  <w15:docId w15:val="{CB0A9105-7868-4EAD-9F5B-8E3E3FA8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4189F-BDDF-4643-B633-054E74B3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12</cp:revision>
  <cp:lastPrinted>2017-05-12T13:02:00Z</cp:lastPrinted>
  <dcterms:created xsi:type="dcterms:W3CDTF">2018-05-30T23:56:00Z</dcterms:created>
  <dcterms:modified xsi:type="dcterms:W3CDTF">2020-03-26T08:20:00Z</dcterms:modified>
</cp:coreProperties>
</file>