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64E" w:rsidRPr="004225AE" w:rsidRDefault="0074264E" w:rsidP="0074264E">
      <w:pPr>
        <w:widowControl/>
        <w:jc w:val="left"/>
        <w:rPr>
          <w:rFonts w:asciiTheme="minorEastAsia" w:hAnsiTheme="minorEastAsia"/>
          <w:sz w:val="24"/>
          <w:szCs w:val="24"/>
        </w:rPr>
      </w:pPr>
      <w:r w:rsidRPr="00B4483C">
        <w:rPr>
          <w:rFonts w:ascii="ＭＳ ゴシック" w:eastAsia="ＭＳ ゴシック" w:hAnsi="ＭＳ ゴシック" w:cs="Times New Roman" w:hint="eastAsia"/>
          <w:sz w:val="24"/>
          <w:szCs w:val="24"/>
        </w:rPr>
        <w:t>様式</w:t>
      </w:r>
      <w:r>
        <w:rPr>
          <w:rFonts w:ascii="ＭＳ ゴシック" w:eastAsia="ＭＳ ゴシック" w:hAnsi="ＭＳ ゴシック" w:cs="Times New Roman" w:hint="eastAsia"/>
          <w:sz w:val="24"/>
          <w:szCs w:val="24"/>
        </w:rPr>
        <w:t>第２号</w:t>
      </w:r>
    </w:p>
    <w:p w:rsidR="0074264E" w:rsidRPr="00B4483C" w:rsidRDefault="0074264E" w:rsidP="0074264E">
      <w:pPr>
        <w:rPr>
          <w:rFonts w:ascii="ＭＳ ゴシック" w:eastAsia="ＭＳ ゴシック" w:hAnsi="ＭＳ ゴシック" w:cs="Times New Roman"/>
          <w:sz w:val="24"/>
          <w:szCs w:val="24"/>
        </w:rPr>
      </w:pPr>
    </w:p>
    <w:p w:rsidR="0074264E" w:rsidRPr="00B4483C" w:rsidRDefault="0074264E" w:rsidP="0074264E">
      <w:pPr>
        <w:jc w:val="center"/>
        <w:rPr>
          <w:rFonts w:ascii="ＭＳ ゴシック" w:eastAsia="ＭＳ ゴシック" w:hAnsi="ＭＳ ゴシック" w:cs="Times New Roman"/>
          <w:sz w:val="36"/>
          <w:szCs w:val="36"/>
        </w:rPr>
      </w:pPr>
      <w:r w:rsidRPr="0074264E">
        <w:rPr>
          <w:rFonts w:ascii="ＭＳ ゴシック" w:eastAsia="ＭＳ ゴシック" w:hAnsi="ＭＳ ゴシック" w:cs="Times New Roman" w:hint="eastAsia"/>
          <w:spacing w:val="442"/>
          <w:kern w:val="0"/>
          <w:sz w:val="36"/>
          <w:szCs w:val="36"/>
          <w:fitText w:val="2848" w:id="-1265336319"/>
        </w:rPr>
        <w:t>誓約</w:t>
      </w:r>
      <w:r w:rsidRPr="0074264E">
        <w:rPr>
          <w:rFonts w:ascii="ＭＳ ゴシック" w:eastAsia="ＭＳ ゴシック" w:hAnsi="ＭＳ ゴシック" w:cs="Times New Roman" w:hint="eastAsia"/>
          <w:kern w:val="0"/>
          <w:sz w:val="36"/>
          <w:szCs w:val="36"/>
          <w:fitText w:val="2848" w:id="-1265336319"/>
        </w:rPr>
        <w:t>書</w:t>
      </w:r>
    </w:p>
    <w:p w:rsidR="0074264E" w:rsidRPr="00B4483C" w:rsidRDefault="0074264E" w:rsidP="0074264E">
      <w:pPr>
        <w:rPr>
          <w:rFonts w:ascii="ＭＳ ゴシック" w:eastAsia="ＭＳ ゴシック" w:hAnsi="ＭＳ ゴシック" w:cs="Times New Roman"/>
          <w:sz w:val="24"/>
          <w:szCs w:val="24"/>
        </w:rPr>
      </w:pPr>
    </w:p>
    <w:p w:rsidR="0074264E" w:rsidRPr="00B4483C" w:rsidRDefault="0074264E" w:rsidP="0074264E">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Pr="00B4483C">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年</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月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日</w:t>
      </w:r>
      <w:r>
        <w:rPr>
          <w:rFonts w:ascii="ＭＳ ゴシック" w:eastAsia="ＭＳ ゴシック" w:hAnsi="ＭＳ ゴシック" w:cs="Times New Roman" w:hint="eastAsia"/>
          <w:sz w:val="24"/>
          <w:szCs w:val="24"/>
        </w:rPr>
        <w:t xml:space="preserve">　　</w:t>
      </w:r>
    </w:p>
    <w:p w:rsidR="0074264E" w:rsidRPr="00B4483C" w:rsidRDefault="0074264E" w:rsidP="0074264E">
      <w:pPr>
        <w:rPr>
          <w:rFonts w:ascii="ＭＳ ゴシック" w:eastAsia="ＭＳ ゴシック" w:hAnsi="ＭＳ ゴシック" w:cs="Times New Roman"/>
          <w:sz w:val="24"/>
          <w:szCs w:val="24"/>
        </w:rPr>
      </w:pPr>
    </w:p>
    <w:p w:rsidR="0074264E" w:rsidRPr="00B4483C" w:rsidRDefault="0074264E" w:rsidP="0074264E">
      <w:pPr>
        <w:rPr>
          <w:rFonts w:ascii="ＭＳ ゴシック" w:eastAsia="ＭＳ ゴシック" w:hAnsi="ＭＳ ゴシック" w:cs="Times New Roman"/>
          <w:sz w:val="24"/>
          <w:szCs w:val="24"/>
        </w:rPr>
      </w:pPr>
    </w:p>
    <w:p w:rsidR="0074264E" w:rsidRPr="00B4483C" w:rsidRDefault="0074264E" w:rsidP="0074264E">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愛媛県知事　中 村 時 広　様</w:t>
      </w:r>
    </w:p>
    <w:p w:rsidR="0074264E" w:rsidRPr="00B4483C" w:rsidRDefault="0074264E" w:rsidP="0074264E">
      <w:pPr>
        <w:rPr>
          <w:rFonts w:ascii="ＭＳ ゴシック" w:eastAsia="ＭＳ ゴシック" w:hAnsi="ＭＳ ゴシック" w:cs="Times New Roman"/>
          <w:sz w:val="24"/>
          <w:szCs w:val="24"/>
        </w:rPr>
      </w:pPr>
    </w:p>
    <w:p w:rsidR="0074264E" w:rsidRPr="00B4483C" w:rsidRDefault="0074264E" w:rsidP="0074264E">
      <w:pPr>
        <w:rPr>
          <w:rFonts w:ascii="ＭＳ ゴシック" w:eastAsia="ＭＳ ゴシック" w:hAnsi="ＭＳ ゴシック" w:cs="Times New Roman"/>
          <w:sz w:val="24"/>
          <w:szCs w:val="24"/>
        </w:rPr>
      </w:pPr>
    </w:p>
    <w:p w:rsidR="0074264E" w:rsidRPr="00B4483C" w:rsidRDefault="0074264E" w:rsidP="0074264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住所（所在地）</w:t>
      </w:r>
    </w:p>
    <w:p w:rsidR="0074264E" w:rsidRPr="00B4483C" w:rsidRDefault="0074264E" w:rsidP="0074264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商号または名称</w:t>
      </w:r>
    </w:p>
    <w:p w:rsidR="0074264E" w:rsidRPr="00B4483C" w:rsidRDefault="0074264E" w:rsidP="0074264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74264E" w:rsidRPr="00B4483C" w:rsidRDefault="0074264E" w:rsidP="0074264E">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74264E" w:rsidRPr="00B4483C" w:rsidRDefault="0074264E" w:rsidP="0074264E">
      <w:pPr>
        <w:rPr>
          <w:rFonts w:ascii="ＭＳ ゴシック" w:eastAsia="ＭＳ ゴシック" w:hAnsi="ＭＳ ゴシック" w:cs="Times New Roman"/>
          <w:sz w:val="24"/>
          <w:szCs w:val="24"/>
        </w:rPr>
      </w:pPr>
    </w:p>
    <w:p w:rsidR="0074264E" w:rsidRPr="00B4483C" w:rsidRDefault="0074264E" w:rsidP="0074264E">
      <w:pPr>
        <w:rPr>
          <w:rFonts w:ascii="ＭＳ ゴシック" w:eastAsia="ＭＳ ゴシック" w:hAnsi="ＭＳ ゴシック" w:cs="Times New Roman"/>
          <w:sz w:val="24"/>
          <w:szCs w:val="24"/>
        </w:rPr>
      </w:pPr>
    </w:p>
    <w:p w:rsidR="0074264E" w:rsidRPr="00B4483C" w:rsidRDefault="0074264E" w:rsidP="0074264E">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bookmarkStart w:id="0" w:name="_GoBack"/>
      <w:bookmarkEnd w:id="0"/>
      <w:r w:rsidR="00161B40">
        <w:rPr>
          <w:rFonts w:ascii="ＭＳ ゴシック" w:eastAsia="ＭＳ ゴシック" w:hAnsi="ＭＳ ゴシック" w:hint="eastAsia"/>
          <w:sz w:val="24"/>
          <w:szCs w:val="24"/>
        </w:rPr>
        <w:t>道路パトロール結果管理システム構築委託</w:t>
      </w:r>
      <w:r>
        <w:rPr>
          <w:rFonts w:ascii="ＭＳ ゴシック" w:eastAsia="ＭＳ ゴシック" w:hAnsi="ＭＳ ゴシック" w:hint="eastAsia"/>
          <w:sz w:val="24"/>
          <w:szCs w:val="24"/>
        </w:rPr>
        <w:t>業務</w:t>
      </w:r>
      <w:r w:rsidRPr="00444022">
        <w:rPr>
          <w:rFonts w:ascii="ＭＳ ゴシック" w:eastAsia="ＭＳ ゴシック" w:hAnsi="ＭＳ ゴシック" w:cs="Times New Roman" w:hint="eastAsia"/>
          <w:sz w:val="24"/>
          <w:szCs w:val="24"/>
        </w:rPr>
        <w:t>に係る企画提案公募に参加するにあたり、本誓約書に基づく義務を負うことを確認し、加えて次のとおり誓約いたします。</w:t>
      </w:r>
    </w:p>
    <w:p w:rsidR="0074264E" w:rsidRPr="00F3492B" w:rsidRDefault="0074264E" w:rsidP="0074264E">
      <w:pPr>
        <w:rPr>
          <w:rFonts w:ascii="ＭＳ ゴシック" w:eastAsia="ＭＳ ゴシック" w:hAnsi="ＭＳ ゴシック" w:cs="Times New Roman"/>
          <w:sz w:val="24"/>
          <w:szCs w:val="24"/>
        </w:rPr>
      </w:pPr>
    </w:p>
    <w:p w:rsidR="0074264E" w:rsidRPr="00B4483C" w:rsidRDefault="0074264E" w:rsidP="0074264E">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74264E" w:rsidRPr="00B4483C" w:rsidRDefault="0074264E" w:rsidP="0074264E">
      <w:pPr>
        <w:rPr>
          <w:rFonts w:ascii="ＭＳ ゴシック" w:eastAsia="ＭＳ ゴシック" w:hAnsi="ＭＳ ゴシック" w:cs="Times New Roman"/>
          <w:sz w:val="24"/>
          <w:szCs w:val="24"/>
        </w:rPr>
      </w:pPr>
    </w:p>
    <w:p w:rsidR="0074264E" w:rsidRPr="00BE6601" w:rsidRDefault="0074264E" w:rsidP="0074264E">
      <w:pPr>
        <w:autoSpaceDE w:val="0"/>
        <w:autoSpaceDN w:val="0"/>
        <w:ind w:left="480" w:hangingChars="200" w:hanging="480"/>
        <w:rPr>
          <w:rFonts w:ascii="ＭＳ 明朝" w:eastAsia="ＭＳ 明朝" w:hAnsi="ＭＳ 明朝"/>
          <w:szCs w:val="24"/>
        </w:rPr>
      </w:pPr>
      <w:r>
        <w:rPr>
          <w:rFonts w:ascii="ＭＳ ゴシック" w:eastAsia="ＭＳ ゴシック" w:hAnsi="ＭＳ ゴシック" w:cs="Times New Roman" w:hint="eastAsia"/>
          <w:sz w:val="24"/>
          <w:szCs w:val="24"/>
        </w:rPr>
        <w:t xml:space="preserve">　</w:t>
      </w:r>
      <w:r w:rsidRPr="00BE6601">
        <w:rPr>
          <w:rFonts w:ascii="ＭＳ 明朝" w:eastAsia="ＭＳ 明朝" w:hAnsi="ＭＳ 明朝" w:hint="eastAsia"/>
          <w:szCs w:val="24"/>
        </w:rPr>
        <w:t>(1)</w:t>
      </w:r>
      <w:r w:rsidRPr="00BE6601">
        <w:rPr>
          <w:rFonts w:ascii="ＭＳ 明朝" w:eastAsia="ＭＳ 明朝" w:hAnsi="ＭＳ 明朝"/>
          <w:szCs w:val="24"/>
        </w:rPr>
        <w:t xml:space="preserve"> </w:t>
      </w:r>
      <w:r w:rsidRPr="00BE6601">
        <w:rPr>
          <w:rFonts w:ascii="ＭＳ 明朝" w:eastAsia="ＭＳ 明朝" w:hAnsi="ＭＳ 明朝" w:hint="eastAsia"/>
          <w:szCs w:val="24"/>
        </w:rPr>
        <w:t>地方自治法施行令（昭和</w:t>
      </w:r>
      <w:r w:rsidRPr="00BE6601">
        <w:rPr>
          <w:rFonts w:ascii="ＭＳ 明朝" w:eastAsia="ＭＳ 明朝" w:hAnsi="ＭＳ 明朝"/>
          <w:szCs w:val="24"/>
        </w:rPr>
        <w:t>22年政令第16号）第167条の４の規定</w:t>
      </w:r>
      <w:r w:rsidRPr="00BE6601">
        <w:rPr>
          <w:rFonts w:ascii="ＭＳ 明朝" w:eastAsia="ＭＳ 明朝" w:hAnsi="ＭＳ 明朝" w:hint="eastAsia"/>
          <w:szCs w:val="24"/>
        </w:rPr>
        <w:t>に</w:t>
      </w:r>
      <w:r w:rsidRPr="00BE6601">
        <w:rPr>
          <w:rFonts w:ascii="ＭＳ 明朝" w:eastAsia="ＭＳ 明朝" w:hAnsi="ＭＳ 明朝"/>
          <w:szCs w:val="24"/>
        </w:rPr>
        <w:t>該当しない</w:t>
      </w:r>
      <w:r w:rsidRPr="00BE6601">
        <w:rPr>
          <w:rFonts w:ascii="ＭＳ 明朝" w:eastAsia="ＭＳ 明朝" w:hAnsi="ＭＳ 明朝" w:hint="eastAsia"/>
          <w:szCs w:val="24"/>
        </w:rPr>
        <w:t>者であること</w:t>
      </w:r>
    </w:p>
    <w:p w:rsidR="0074264E" w:rsidRPr="00BE6601" w:rsidRDefault="0074264E" w:rsidP="0074264E">
      <w:pPr>
        <w:autoSpaceDE w:val="0"/>
        <w:autoSpaceDN w:val="0"/>
        <w:ind w:left="420" w:hangingChars="200" w:hanging="420"/>
        <w:rPr>
          <w:rFonts w:ascii="ＭＳ 明朝" w:eastAsia="ＭＳ 明朝" w:hAnsi="ＭＳ 明朝"/>
          <w:szCs w:val="24"/>
        </w:rPr>
      </w:pPr>
      <w:r w:rsidRPr="00BE6601">
        <w:rPr>
          <w:rFonts w:ascii="ＭＳ 明朝" w:eastAsia="ＭＳ 明朝" w:hAnsi="ＭＳ 明朝" w:hint="eastAsia"/>
          <w:szCs w:val="24"/>
        </w:rPr>
        <w:t xml:space="preserve">　(2)</w:t>
      </w:r>
      <w:r w:rsidRPr="00BE6601">
        <w:rPr>
          <w:rFonts w:ascii="ＭＳ 明朝" w:eastAsia="ＭＳ 明朝" w:hAnsi="ＭＳ 明朝"/>
          <w:szCs w:val="24"/>
        </w:rPr>
        <w:t xml:space="preserve"> 愛媛県</w:t>
      </w:r>
      <w:r w:rsidRPr="00BE6601">
        <w:rPr>
          <w:rFonts w:ascii="ＭＳ 明朝" w:eastAsia="ＭＳ 明朝" w:hAnsi="ＭＳ 明朝" w:hint="eastAsia"/>
          <w:szCs w:val="24"/>
        </w:rPr>
        <w:t>の</w:t>
      </w:r>
      <w:r w:rsidRPr="00BE6601">
        <w:rPr>
          <w:rFonts w:ascii="ＭＳ 明朝" w:eastAsia="ＭＳ 明朝" w:hAnsi="ＭＳ 明朝"/>
          <w:szCs w:val="24"/>
        </w:rPr>
        <w:t>競争入札</w:t>
      </w:r>
      <w:r w:rsidRPr="00BE6601">
        <w:rPr>
          <w:rFonts w:ascii="ＭＳ 明朝" w:eastAsia="ＭＳ 明朝" w:hAnsi="ＭＳ 明朝" w:hint="eastAsia"/>
          <w:szCs w:val="24"/>
        </w:rPr>
        <w:t>参加資格登録者名簿に登録されている者又は契約の締結までに登録を得る見込みの者であること</w:t>
      </w:r>
    </w:p>
    <w:p w:rsidR="0074264E" w:rsidRPr="00BE6601" w:rsidRDefault="0074264E" w:rsidP="0074264E">
      <w:pPr>
        <w:autoSpaceDE w:val="0"/>
        <w:autoSpaceDN w:val="0"/>
        <w:rPr>
          <w:rFonts w:ascii="ＭＳ 明朝" w:eastAsia="ＭＳ 明朝" w:hAnsi="ＭＳ 明朝"/>
          <w:szCs w:val="24"/>
        </w:rPr>
      </w:pPr>
      <w:r w:rsidRPr="00BE6601">
        <w:rPr>
          <w:rFonts w:ascii="ＭＳ 明朝" w:eastAsia="ＭＳ 明朝" w:hAnsi="ＭＳ 明朝" w:hint="eastAsia"/>
          <w:szCs w:val="24"/>
        </w:rPr>
        <w:t xml:space="preserve">　(3)</w:t>
      </w:r>
      <w:r w:rsidRPr="00BE6601">
        <w:rPr>
          <w:rFonts w:ascii="ＭＳ 明朝" w:eastAsia="ＭＳ 明朝" w:hAnsi="ＭＳ 明朝"/>
          <w:szCs w:val="24"/>
        </w:rPr>
        <w:t xml:space="preserve"> </w:t>
      </w:r>
      <w:r w:rsidRPr="00BE6601">
        <w:rPr>
          <w:rFonts w:ascii="ＭＳ 明朝" w:eastAsia="ＭＳ 明朝" w:hAnsi="ＭＳ 明朝" w:hint="eastAsia"/>
          <w:szCs w:val="24"/>
        </w:rPr>
        <w:t>愛媛県から入札参加資格の停止措置を受けていない者であること</w:t>
      </w:r>
    </w:p>
    <w:p w:rsidR="0074264E" w:rsidRPr="00BE6601" w:rsidRDefault="0074264E" w:rsidP="0074264E">
      <w:pPr>
        <w:autoSpaceDE w:val="0"/>
        <w:autoSpaceDN w:val="0"/>
        <w:rPr>
          <w:rFonts w:ascii="ＭＳ 明朝" w:eastAsia="ＭＳ 明朝" w:hAnsi="ＭＳ 明朝"/>
          <w:szCs w:val="24"/>
        </w:rPr>
      </w:pPr>
      <w:r w:rsidRPr="00BE6601">
        <w:rPr>
          <w:rFonts w:ascii="ＭＳ 明朝" w:eastAsia="ＭＳ 明朝" w:hAnsi="ＭＳ 明朝" w:hint="eastAsia"/>
          <w:szCs w:val="24"/>
        </w:rPr>
        <w:t xml:space="preserve">　(4)</w:t>
      </w:r>
      <w:r w:rsidRPr="00BE6601">
        <w:rPr>
          <w:rFonts w:ascii="ＭＳ 明朝" w:eastAsia="ＭＳ 明朝" w:hAnsi="ＭＳ 明朝"/>
          <w:szCs w:val="24"/>
        </w:rPr>
        <w:t xml:space="preserve"> </w:t>
      </w:r>
      <w:r w:rsidRPr="00BE6601">
        <w:rPr>
          <w:rFonts w:ascii="ＭＳ 明朝" w:eastAsia="ＭＳ 明朝" w:hAnsi="ＭＳ 明朝" w:hint="eastAsia"/>
          <w:szCs w:val="24"/>
        </w:rPr>
        <w:t>その他、次のいずれにも該当しない者であること</w:t>
      </w:r>
    </w:p>
    <w:p w:rsidR="0074264E" w:rsidRPr="00BE6601" w:rsidRDefault="0074264E" w:rsidP="0074264E">
      <w:pPr>
        <w:autoSpaceDE w:val="0"/>
        <w:autoSpaceDN w:val="0"/>
        <w:ind w:left="630" w:hangingChars="300" w:hanging="630"/>
        <w:rPr>
          <w:rFonts w:ascii="ＭＳ 明朝" w:eastAsia="ＭＳ 明朝" w:hAnsi="ＭＳ 明朝"/>
          <w:szCs w:val="24"/>
        </w:rPr>
      </w:pPr>
      <w:r w:rsidRPr="00BE6601">
        <w:rPr>
          <w:rFonts w:ascii="ＭＳ 明朝" w:eastAsia="ＭＳ 明朝" w:hAnsi="ＭＳ 明朝" w:hint="eastAsia"/>
          <w:szCs w:val="24"/>
        </w:rPr>
        <w:t xml:space="preserve">　　ア　会社更生法（平成14年法律第154号）、民事再生法（平成11年法律第225号）又は破産法（平成16年法律第75号）等の規定に基づき更生、再生又は破産手続等をしている法人</w:t>
      </w:r>
    </w:p>
    <w:p w:rsidR="0074264E" w:rsidRPr="00BE6601" w:rsidRDefault="0074264E" w:rsidP="0074264E">
      <w:pPr>
        <w:autoSpaceDE w:val="0"/>
        <w:autoSpaceDN w:val="0"/>
        <w:ind w:left="630" w:hangingChars="300" w:hanging="630"/>
        <w:rPr>
          <w:rFonts w:ascii="ＭＳ 明朝" w:eastAsia="ＭＳ 明朝" w:hAnsi="ＭＳ 明朝"/>
          <w:szCs w:val="24"/>
        </w:rPr>
      </w:pPr>
      <w:r w:rsidRPr="00BE6601">
        <w:rPr>
          <w:rFonts w:ascii="ＭＳ 明朝" w:eastAsia="ＭＳ 明朝" w:hAnsi="ＭＳ 明朝" w:hint="eastAsia"/>
          <w:szCs w:val="24"/>
        </w:rPr>
        <w:t xml:space="preserve">　　イ　愛媛県建設工事入札参加資格停止措置要綱又は愛媛県製造の請負等に係る入札参加資格停止措置等に関する要綱に基づく入札参加資格停止措置を受けている法人</w:t>
      </w:r>
    </w:p>
    <w:p w:rsidR="0074264E" w:rsidRPr="00BE6601" w:rsidRDefault="0074264E" w:rsidP="0074264E">
      <w:pPr>
        <w:autoSpaceDE w:val="0"/>
        <w:autoSpaceDN w:val="0"/>
        <w:rPr>
          <w:rFonts w:ascii="ＭＳ 明朝" w:eastAsia="ＭＳ 明朝" w:hAnsi="ＭＳ 明朝"/>
          <w:szCs w:val="24"/>
        </w:rPr>
      </w:pPr>
      <w:r w:rsidRPr="00BE6601">
        <w:rPr>
          <w:rFonts w:ascii="ＭＳ 明朝" w:eastAsia="ＭＳ 明朝" w:hAnsi="ＭＳ 明朝" w:hint="eastAsia"/>
          <w:szCs w:val="24"/>
        </w:rPr>
        <w:t xml:space="preserve">　　ウ　愛媛県税、法人税、消費税及び地方消費税を滞納している法人</w:t>
      </w:r>
    </w:p>
    <w:p w:rsidR="0074264E" w:rsidRPr="00BE6601" w:rsidRDefault="0074264E" w:rsidP="0074264E">
      <w:pPr>
        <w:autoSpaceDE w:val="0"/>
        <w:autoSpaceDN w:val="0"/>
        <w:ind w:left="630" w:hangingChars="300" w:hanging="630"/>
        <w:rPr>
          <w:rFonts w:ascii="ＭＳ 明朝" w:eastAsia="ＭＳ 明朝" w:hAnsi="ＭＳ 明朝"/>
          <w:szCs w:val="24"/>
        </w:rPr>
      </w:pPr>
      <w:r w:rsidRPr="00BE6601">
        <w:rPr>
          <w:rFonts w:ascii="ＭＳ 明朝" w:eastAsia="ＭＳ 明朝" w:hAnsi="ＭＳ 明朝" w:hint="eastAsia"/>
          <w:szCs w:val="24"/>
        </w:rPr>
        <w:t xml:space="preserve">　　エ　地方自治法第244条の２第11項の規定による指定の取消しを受けたことがある法人</w:t>
      </w:r>
    </w:p>
    <w:p w:rsidR="0074264E" w:rsidRPr="00BE6601" w:rsidRDefault="0074264E" w:rsidP="0074264E">
      <w:pPr>
        <w:autoSpaceDE w:val="0"/>
        <w:autoSpaceDN w:val="0"/>
        <w:ind w:left="630" w:hangingChars="300" w:hanging="630"/>
        <w:rPr>
          <w:rFonts w:ascii="ＭＳ 明朝" w:eastAsia="ＭＳ 明朝" w:hAnsi="ＭＳ 明朝"/>
          <w:szCs w:val="24"/>
        </w:rPr>
      </w:pPr>
      <w:r w:rsidRPr="00BE6601">
        <w:rPr>
          <w:rFonts w:ascii="ＭＳ 明朝" w:eastAsia="ＭＳ 明朝" w:hAnsi="ＭＳ 明朝" w:hint="eastAsia"/>
          <w:szCs w:val="24"/>
        </w:rPr>
        <w:t xml:space="preserve">　　オ　暴力団（暴力団員による不当な行為の防止等に関する法律（平成３年法律第77号。以下「暴力団対策法」という。）第２条第２号に規定する暴力団をいう。以下同じ。）</w:t>
      </w:r>
    </w:p>
    <w:p w:rsidR="0074264E" w:rsidRPr="00BE6601" w:rsidRDefault="0074264E" w:rsidP="0074264E">
      <w:pPr>
        <w:autoSpaceDE w:val="0"/>
        <w:autoSpaceDN w:val="0"/>
        <w:ind w:left="630" w:hangingChars="300" w:hanging="630"/>
        <w:rPr>
          <w:rFonts w:ascii="ＭＳ 明朝" w:eastAsia="ＭＳ 明朝" w:hAnsi="ＭＳ 明朝"/>
          <w:szCs w:val="24"/>
        </w:rPr>
      </w:pPr>
      <w:r w:rsidRPr="00BE6601">
        <w:rPr>
          <w:rFonts w:ascii="ＭＳ 明朝" w:eastAsia="ＭＳ 明朝" w:hAnsi="ＭＳ 明朝" w:hint="eastAsia"/>
          <w:szCs w:val="24"/>
        </w:rPr>
        <w:t xml:space="preserve">　　カ　暴力団又は暴力団員（暴力団対策法第２条第６号に規定する暴力団員をいう。以下同じ。）若しくは暴力団員でなくなった日から５年を経過しない者の統制下にある法人</w:t>
      </w:r>
    </w:p>
    <w:p w:rsidR="0074264E" w:rsidRPr="00A56B52" w:rsidRDefault="0074264E" w:rsidP="0074264E">
      <w:pPr>
        <w:ind w:left="720" w:hangingChars="300" w:hanging="720"/>
        <w:rPr>
          <w:rFonts w:ascii="ＭＳ ゴシック" w:eastAsia="ＭＳ ゴシック" w:hAnsi="ＭＳ ゴシック" w:cs="Times New Roman"/>
          <w:sz w:val="24"/>
          <w:szCs w:val="24"/>
        </w:rPr>
      </w:pPr>
    </w:p>
    <w:p w:rsidR="0074264E" w:rsidRDefault="0074264E" w:rsidP="0074264E">
      <w:pPr>
        <w:ind w:left="720" w:hangingChars="300" w:hanging="720"/>
        <w:rPr>
          <w:rFonts w:ascii="ＭＳ ゴシック" w:eastAsia="ＭＳ ゴシック" w:hAnsi="ＭＳ ゴシック" w:cs="Times New Roman"/>
          <w:sz w:val="24"/>
          <w:szCs w:val="24"/>
        </w:rPr>
      </w:pPr>
    </w:p>
    <w:p w:rsidR="0074264E" w:rsidRDefault="0074264E" w:rsidP="0074264E">
      <w:pPr>
        <w:widowControl/>
        <w:jc w:val="left"/>
        <w:rPr>
          <w:rFonts w:asciiTheme="minorEastAsia" w:hAnsiTheme="minorEastAsia"/>
          <w:sz w:val="24"/>
          <w:szCs w:val="24"/>
        </w:rPr>
      </w:pPr>
    </w:p>
    <w:sectPr w:rsidR="0074264E"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061" w:rsidRDefault="00F13061" w:rsidP="00161B40">
      <w:r>
        <w:separator/>
      </w:r>
    </w:p>
  </w:endnote>
  <w:endnote w:type="continuationSeparator" w:id="0">
    <w:p w:rsidR="00F13061" w:rsidRDefault="00F13061" w:rsidP="0016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061" w:rsidRDefault="00F13061" w:rsidP="00161B40">
      <w:r>
        <w:separator/>
      </w:r>
    </w:p>
  </w:footnote>
  <w:footnote w:type="continuationSeparator" w:id="0">
    <w:p w:rsidR="00F13061" w:rsidRDefault="00F13061" w:rsidP="00161B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64E"/>
    <w:rsid w:val="0005518D"/>
    <w:rsid w:val="00161B40"/>
    <w:rsid w:val="0074264E"/>
    <w:rsid w:val="00F13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479A26"/>
  <w15:chartTrackingRefBased/>
  <w15:docId w15:val="{68F8430B-6C57-4771-9D11-47BCD87B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264E"/>
    <w:pPr>
      <w:widowControl w:val="0"/>
      <w:jc w:val="both"/>
    </w:pPr>
  </w:style>
  <w:style w:type="paragraph" w:styleId="a4">
    <w:name w:val="Note Heading"/>
    <w:basedOn w:val="a"/>
    <w:next w:val="a"/>
    <w:link w:val="a5"/>
    <w:semiHidden/>
    <w:rsid w:val="0074264E"/>
    <w:pPr>
      <w:jc w:val="center"/>
    </w:pPr>
    <w:rPr>
      <w:rFonts w:ascii="ＭＳ 明朝" w:eastAsia="ＭＳ Ｐ明朝" w:hAnsi="Century" w:cs="ＭＳ Ｐ明朝"/>
      <w:color w:val="000000"/>
      <w:spacing w:val="2"/>
      <w:kern w:val="0"/>
      <w:sz w:val="24"/>
      <w:szCs w:val="24"/>
    </w:rPr>
  </w:style>
  <w:style w:type="character" w:customStyle="1" w:styleId="a5">
    <w:name w:val="記 (文字)"/>
    <w:basedOn w:val="a0"/>
    <w:link w:val="a4"/>
    <w:semiHidden/>
    <w:rsid w:val="0074264E"/>
    <w:rPr>
      <w:rFonts w:ascii="ＭＳ 明朝" w:eastAsia="ＭＳ Ｐ明朝" w:hAnsi="Century" w:cs="ＭＳ Ｐ明朝"/>
      <w:color w:val="000000"/>
      <w:spacing w:val="2"/>
      <w:kern w:val="0"/>
      <w:sz w:val="24"/>
      <w:szCs w:val="24"/>
    </w:rPr>
  </w:style>
  <w:style w:type="paragraph" w:styleId="a6">
    <w:name w:val="Closing"/>
    <w:basedOn w:val="a"/>
    <w:link w:val="a7"/>
    <w:semiHidden/>
    <w:rsid w:val="0074264E"/>
    <w:pPr>
      <w:jc w:val="right"/>
    </w:pPr>
    <w:rPr>
      <w:rFonts w:ascii="ＭＳ 明朝" w:eastAsia="ＭＳ 明朝" w:hAnsi="ＭＳ 明朝" w:cs="ＭＳ 明朝"/>
      <w:color w:val="000000"/>
      <w:spacing w:val="2"/>
      <w:kern w:val="0"/>
      <w:sz w:val="24"/>
      <w:szCs w:val="24"/>
    </w:rPr>
  </w:style>
  <w:style w:type="character" w:customStyle="1" w:styleId="a7">
    <w:name w:val="結語 (文字)"/>
    <w:basedOn w:val="a0"/>
    <w:link w:val="a6"/>
    <w:semiHidden/>
    <w:rsid w:val="0074264E"/>
    <w:rPr>
      <w:rFonts w:ascii="ＭＳ 明朝" w:eastAsia="ＭＳ 明朝" w:hAnsi="ＭＳ 明朝" w:cs="ＭＳ 明朝"/>
      <w:color w:val="000000"/>
      <w:spacing w:val="2"/>
      <w:kern w:val="0"/>
      <w:sz w:val="24"/>
      <w:szCs w:val="24"/>
    </w:rPr>
  </w:style>
  <w:style w:type="paragraph" w:styleId="a8">
    <w:name w:val="header"/>
    <w:basedOn w:val="a"/>
    <w:link w:val="a9"/>
    <w:uiPriority w:val="99"/>
    <w:unhideWhenUsed/>
    <w:rsid w:val="00161B40"/>
    <w:pPr>
      <w:tabs>
        <w:tab w:val="center" w:pos="4252"/>
        <w:tab w:val="right" w:pos="8504"/>
      </w:tabs>
      <w:snapToGrid w:val="0"/>
    </w:pPr>
  </w:style>
  <w:style w:type="character" w:customStyle="1" w:styleId="a9">
    <w:name w:val="ヘッダー (文字)"/>
    <w:basedOn w:val="a0"/>
    <w:link w:val="a8"/>
    <w:uiPriority w:val="99"/>
    <w:rsid w:val="00161B40"/>
  </w:style>
  <w:style w:type="paragraph" w:styleId="aa">
    <w:name w:val="footer"/>
    <w:basedOn w:val="a"/>
    <w:link w:val="ab"/>
    <w:uiPriority w:val="99"/>
    <w:unhideWhenUsed/>
    <w:rsid w:val="00161B40"/>
    <w:pPr>
      <w:tabs>
        <w:tab w:val="center" w:pos="4252"/>
        <w:tab w:val="right" w:pos="8504"/>
      </w:tabs>
      <w:snapToGrid w:val="0"/>
    </w:pPr>
  </w:style>
  <w:style w:type="character" w:customStyle="1" w:styleId="ab">
    <w:name w:val="フッター (文字)"/>
    <w:basedOn w:val="a0"/>
    <w:link w:val="aa"/>
    <w:uiPriority w:val="99"/>
    <w:rsid w:val="00161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User</cp:lastModifiedBy>
  <cp:revision>1</cp:revision>
  <dcterms:created xsi:type="dcterms:W3CDTF">2023-04-18T08:56:00Z</dcterms:created>
  <dcterms:modified xsi:type="dcterms:W3CDTF">2023-07-27T07:04:00Z</dcterms:modified>
</cp:coreProperties>
</file>