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69F" w:rsidRDefault="00547D59" w:rsidP="008D159E">
      <w:pPr>
        <w:jc w:val="center"/>
        <w:rPr>
          <w:rFonts w:asciiTheme="majorEastAsia" w:eastAsiaTheme="majorEastAsia" w:hAnsiTheme="majorEastAsia"/>
          <w:b/>
          <w:sz w:val="32"/>
          <w:szCs w:val="32"/>
        </w:rPr>
      </w:pPr>
      <w:bookmarkStart w:id="0" w:name="_GoBack"/>
      <w:bookmarkEnd w:id="0"/>
      <w:r w:rsidRPr="00547D59">
        <w:rPr>
          <w:rFonts w:asciiTheme="majorEastAsia" w:eastAsiaTheme="majorEastAsia" w:hAnsiTheme="majorEastAsia" w:hint="eastAsia"/>
          <w:b/>
          <w:sz w:val="32"/>
          <w:szCs w:val="32"/>
        </w:rPr>
        <w:t>点検項目の</w:t>
      </w:r>
      <w:r w:rsidR="008D159E" w:rsidRPr="008D159E">
        <w:rPr>
          <w:rFonts w:asciiTheme="majorEastAsia" w:eastAsiaTheme="majorEastAsia" w:hAnsiTheme="majorEastAsia" w:hint="eastAsia"/>
          <w:b/>
          <w:sz w:val="32"/>
          <w:szCs w:val="32"/>
        </w:rPr>
        <w:t>チェックリスト</w:t>
      </w:r>
    </w:p>
    <w:p w:rsidR="00713E88" w:rsidRPr="008D159E" w:rsidRDefault="00713E88" w:rsidP="008D159E">
      <w:pPr>
        <w:jc w:val="center"/>
        <w:rPr>
          <w:rFonts w:asciiTheme="majorEastAsia" w:eastAsiaTheme="majorEastAsia" w:hAnsiTheme="majorEastAsia"/>
          <w:b/>
          <w:sz w:val="32"/>
          <w:szCs w:val="32"/>
        </w:rPr>
      </w:pPr>
    </w:p>
    <w:tbl>
      <w:tblPr>
        <w:tblStyle w:val="a8"/>
        <w:tblW w:w="4515" w:type="dxa"/>
        <w:tblInd w:w="4569" w:type="dxa"/>
        <w:tblLook w:val="04A0" w:firstRow="1" w:lastRow="0" w:firstColumn="1" w:lastColumn="0" w:noHBand="0" w:noVBand="1"/>
      </w:tblPr>
      <w:tblGrid>
        <w:gridCol w:w="2364"/>
        <w:gridCol w:w="2151"/>
      </w:tblGrid>
      <w:tr w:rsidR="008D159E" w:rsidRPr="008D159E" w:rsidTr="008D159E">
        <w:trPr>
          <w:trHeight w:val="58"/>
        </w:trPr>
        <w:tc>
          <w:tcPr>
            <w:tcW w:w="2364"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施設等の名称</w:t>
            </w:r>
          </w:p>
        </w:tc>
        <w:tc>
          <w:tcPr>
            <w:tcW w:w="2151" w:type="dxa"/>
          </w:tcPr>
          <w:p w:rsidR="008D159E" w:rsidRPr="008D159E" w:rsidRDefault="008D159E">
            <w:pPr>
              <w:rPr>
                <w:rFonts w:asciiTheme="minorEastAsia" w:hAnsiTheme="minorEastAsia"/>
                <w:sz w:val="24"/>
                <w:szCs w:val="24"/>
              </w:rPr>
            </w:pPr>
          </w:p>
        </w:tc>
      </w:tr>
      <w:tr w:rsidR="008D159E" w:rsidRPr="008D159E" w:rsidTr="008D159E">
        <w:trPr>
          <w:trHeight w:val="58"/>
        </w:trPr>
        <w:tc>
          <w:tcPr>
            <w:tcW w:w="2364"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評価者の職氏名</w:t>
            </w:r>
          </w:p>
        </w:tc>
        <w:tc>
          <w:tcPr>
            <w:tcW w:w="2151" w:type="dxa"/>
          </w:tcPr>
          <w:p w:rsidR="008D159E" w:rsidRPr="008D159E" w:rsidRDefault="008D159E">
            <w:pPr>
              <w:rPr>
                <w:rFonts w:asciiTheme="minorEastAsia" w:hAnsiTheme="minorEastAsia"/>
                <w:sz w:val="24"/>
                <w:szCs w:val="24"/>
              </w:rPr>
            </w:pPr>
          </w:p>
        </w:tc>
      </w:tr>
      <w:tr w:rsidR="008D159E" w:rsidRPr="008D159E" w:rsidTr="008D159E">
        <w:trPr>
          <w:trHeight w:val="58"/>
        </w:trPr>
        <w:tc>
          <w:tcPr>
            <w:tcW w:w="2364" w:type="dxa"/>
          </w:tcPr>
          <w:p w:rsidR="008D159E" w:rsidRPr="008D159E" w:rsidRDefault="008D159E">
            <w:pPr>
              <w:rPr>
                <w:rFonts w:asciiTheme="minorEastAsia" w:hAnsiTheme="minorEastAsia"/>
                <w:sz w:val="24"/>
                <w:szCs w:val="24"/>
              </w:rPr>
            </w:pPr>
            <w:r w:rsidRPr="008D159E">
              <w:rPr>
                <w:rFonts w:asciiTheme="minorEastAsia" w:hAnsiTheme="minorEastAsia" w:hint="eastAsia"/>
                <w:sz w:val="24"/>
                <w:szCs w:val="24"/>
              </w:rPr>
              <w:t>評価年月日</w:t>
            </w:r>
          </w:p>
        </w:tc>
        <w:tc>
          <w:tcPr>
            <w:tcW w:w="2151" w:type="dxa"/>
          </w:tcPr>
          <w:p w:rsidR="008D159E" w:rsidRPr="008D159E" w:rsidRDefault="008D159E">
            <w:pPr>
              <w:rPr>
                <w:rFonts w:asciiTheme="minorEastAsia" w:hAnsiTheme="minorEastAsia"/>
                <w:sz w:val="24"/>
                <w:szCs w:val="24"/>
              </w:rPr>
            </w:pPr>
          </w:p>
        </w:tc>
      </w:tr>
    </w:tbl>
    <w:p w:rsidR="008D159E" w:rsidRDefault="008D159E" w:rsidP="008D159E">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firstRow="1" w:lastRow="0" w:firstColumn="1" w:lastColumn="0" w:noHBand="0" w:noVBand="1"/>
      </w:tblPr>
      <w:tblGrid>
        <w:gridCol w:w="528"/>
        <w:gridCol w:w="5355"/>
        <w:gridCol w:w="945"/>
        <w:gridCol w:w="2625"/>
      </w:tblGrid>
      <w:tr w:rsidR="008D159E" w:rsidRPr="00547D59" w:rsidTr="00F07A46">
        <w:tc>
          <w:tcPr>
            <w:tcW w:w="5883" w:type="dxa"/>
            <w:gridSpan w:val="2"/>
            <w:tcBorders>
              <w:bottom w:val="nil"/>
            </w:tcBorders>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5" w:type="dxa"/>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5" w:type="dxa"/>
          </w:tcPr>
          <w:p w:rsidR="008D159E" w:rsidRPr="001F2FB4" w:rsidRDefault="008D159E" w:rsidP="008D159E">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8D159E" w:rsidRPr="00547D59" w:rsidTr="00F07A46">
        <w:trPr>
          <w:trHeight w:val="553"/>
        </w:trPr>
        <w:tc>
          <w:tcPr>
            <w:tcW w:w="9453" w:type="dxa"/>
            <w:gridSpan w:val="4"/>
            <w:tcBorders>
              <w:bottom w:val="nil"/>
            </w:tcBorders>
          </w:tcPr>
          <w:p w:rsidR="00F07A46" w:rsidRPr="00547D59" w:rsidRDefault="008D159E">
            <w:pPr>
              <w:rPr>
                <w:rFonts w:asciiTheme="minorEastAsia" w:hAnsiTheme="minorEastAsia"/>
                <w:sz w:val="24"/>
                <w:szCs w:val="24"/>
              </w:rPr>
            </w:pPr>
            <w:r w:rsidRPr="00547D59">
              <w:rPr>
                <w:rFonts w:asciiTheme="minorEastAsia" w:hAnsiTheme="minorEastAsia" w:hint="eastAsia"/>
                <w:sz w:val="24"/>
                <w:szCs w:val="24"/>
              </w:rPr>
              <w:t xml:space="preserve">(1) </w:t>
            </w:r>
            <w:r w:rsidRPr="00547D59">
              <w:rPr>
                <w:rFonts w:asciiTheme="minorEastAsia" w:hAnsiTheme="minorEastAsia"/>
                <w:sz w:val="24"/>
                <w:szCs w:val="24"/>
              </w:rPr>
              <w:t>日常の対応</w:t>
            </w:r>
          </w:p>
          <w:p w:rsidR="008D159E" w:rsidRPr="00547D59" w:rsidRDefault="00F07A46" w:rsidP="00F07A46">
            <w:pPr>
              <w:rPr>
                <w:rFonts w:asciiTheme="minorEastAsia" w:hAnsiTheme="minorEastAsia"/>
                <w:sz w:val="24"/>
                <w:szCs w:val="24"/>
              </w:rPr>
            </w:pPr>
            <w:r w:rsidRPr="00547D59">
              <w:rPr>
                <w:rFonts w:asciiTheme="minorEastAsia" w:hAnsiTheme="minorEastAsia" w:hint="eastAsia"/>
                <w:sz w:val="24"/>
                <w:szCs w:val="24"/>
              </w:rPr>
              <w:t xml:space="preserve">　①　</w:t>
            </w:r>
            <w:r w:rsidRPr="00547D59">
              <w:rPr>
                <w:rFonts w:asciiTheme="minorEastAsia" w:hAnsiTheme="minorEastAsia"/>
                <w:sz w:val="24"/>
                <w:szCs w:val="24"/>
              </w:rPr>
              <w:t>所内体制と職員の共通理解</w:t>
            </w: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Borders>
              <w:top w:val="single" w:sz="4" w:space="0" w:color="auto"/>
            </w:tcBorders>
          </w:tcPr>
          <w:p w:rsidR="008D159E" w:rsidRPr="00547D59" w:rsidRDefault="008D159E"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防犯に係る安全確保に関し、職員会議で取り上げる等により、企図的な侵入を含めた様々なリスクに関する職員の共通理解を図</w:t>
            </w:r>
            <w:r w:rsidR="00713E88"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A70CE">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防犯に係る安全確保に関する責任者を指定するなど</w:t>
            </w:r>
            <w:r w:rsidRPr="00547D59">
              <w:rPr>
                <w:rFonts w:asciiTheme="minorEastAsia" w:hAnsiTheme="minorEastAsia" w:hint="eastAsia"/>
                <w:sz w:val="24"/>
                <w:szCs w:val="24"/>
              </w:rPr>
              <w:t>、</w:t>
            </w:r>
            <w:r w:rsidRPr="00547D59">
              <w:rPr>
                <w:rFonts w:asciiTheme="minorEastAsia" w:hAnsiTheme="minorEastAsia"/>
                <w:sz w:val="24"/>
                <w:szCs w:val="24"/>
              </w:rPr>
              <w:t>職員の役割分担を明確にし、</w:t>
            </w:r>
            <w:r w:rsidR="005A70CE">
              <w:rPr>
                <w:rFonts w:asciiTheme="minorEastAsia" w:hAnsiTheme="minorEastAsia" w:hint="eastAsia"/>
                <w:sz w:val="24"/>
                <w:szCs w:val="24"/>
              </w:rPr>
              <w:t>それぞれが</w:t>
            </w:r>
            <w:r w:rsidRPr="00547D59">
              <w:rPr>
                <w:rFonts w:asciiTheme="minorEastAsia" w:hAnsiTheme="minorEastAsia"/>
                <w:sz w:val="24"/>
                <w:szCs w:val="24"/>
              </w:rPr>
              <w:t>協力</w:t>
            </w:r>
            <w:r w:rsidR="005A70CE">
              <w:rPr>
                <w:rFonts w:asciiTheme="minorEastAsia" w:hAnsiTheme="minorEastAsia" w:hint="eastAsia"/>
                <w:sz w:val="24"/>
                <w:szCs w:val="24"/>
              </w:rPr>
              <w:t>して</w:t>
            </w:r>
            <w:r w:rsidRPr="00547D59">
              <w:rPr>
                <w:rFonts w:asciiTheme="minorEastAsia" w:hAnsiTheme="minorEastAsia"/>
                <w:sz w:val="24"/>
                <w:szCs w:val="24"/>
              </w:rPr>
              <w:t>安全の確保に当た</w:t>
            </w:r>
            <w:r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AC67D0">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通所時や夜間に加え、施設開放やイベント開催時など職員体制が手薄になりがちな場合</w:t>
            </w:r>
            <w:r w:rsidR="00AC67D0">
              <w:rPr>
                <w:rFonts w:asciiTheme="minorEastAsia" w:hAnsiTheme="minorEastAsia" w:hint="eastAsia"/>
                <w:sz w:val="24"/>
                <w:szCs w:val="24"/>
              </w:rPr>
              <w:t>において</w:t>
            </w:r>
            <w:r w:rsidR="00CB671E">
              <w:rPr>
                <w:rFonts w:asciiTheme="minorEastAsia" w:hAnsiTheme="minorEastAsia" w:hint="eastAsia"/>
                <w:sz w:val="24"/>
                <w:szCs w:val="24"/>
              </w:rPr>
              <w:t>も</w:t>
            </w:r>
            <w:r w:rsidR="00AC67D0">
              <w:rPr>
                <w:rFonts w:asciiTheme="minorEastAsia" w:hAnsiTheme="minorEastAsia" w:hint="eastAsia"/>
                <w:sz w:val="24"/>
                <w:szCs w:val="24"/>
              </w:rPr>
              <w:t>、定時の見回りを実施するなど</w:t>
            </w:r>
            <w:r w:rsidRPr="00547D59">
              <w:rPr>
                <w:rFonts w:asciiTheme="minorEastAsia" w:hAnsiTheme="minorEastAsia"/>
                <w:sz w:val="24"/>
                <w:szCs w:val="24"/>
              </w:rPr>
              <w:t>防犯に係る安全確保体制に留意</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来訪者用の入口・受付を明示し、外部からの人の出入りを確認</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オ　</w:t>
            </w:r>
            <w:r w:rsidRPr="00547D59">
              <w:rPr>
                <w:rFonts w:asciiTheme="minorEastAsia" w:hAnsiTheme="minorEastAsia"/>
                <w:sz w:val="24"/>
                <w:szCs w:val="24"/>
              </w:rPr>
              <w:t>利用者</w:t>
            </w:r>
            <w:r w:rsidRPr="00547D59">
              <w:rPr>
                <w:rFonts w:asciiTheme="minorEastAsia" w:hAnsiTheme="minorEastAsia" w:hint="eastAsia"/>
                <w:sz w:val="24"/>
                <w:szCs w:val="24"/>
              </w:rPr>
              <w:t>・</w:t>
            </w:r>
            <w:r w:rsidRPr="00547D59">
              <w:rPr>
                <w:rFonts w:asciiTheme="minorEastAsia" w:hAnsiTheme="minorEastAsia"/>
                <w:sz w:val="24"/>
                <w:szCs w:val="24"/>
              </w:rPr>
              <w:t>職員とそれ以外の人を容易に区別できるように</w:t>
            </w:r>
            <w:r w:rsidRPr="00547D59">
              <w:rPr>
                <w:rFonts w:asciiTheme="minorEastAsia" w:hAnsiTheme="minorEastAsia" w:hint="eastAsia"/>
                <w:sz w:val="24"/>
                <w:szCs w:val="24"/>
              </w:rPr>
              <w:t>しているか。</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8D159E" w:rsidRPr="00547D59" w:rsidTr="00F07A46">
        <w:trPr>
          <w:trHeight w:val="600"/>
        </w:trPr>
        <w:tc>
          <w:tcPr>
            <w:tcW w:w="528" w:type="dxa"/>
            <w:tcBorders>
              <w:top w:val="nil"/>
              <w:bottom w:val="nil"/>
            </w:tcBorders>
          </w:tcPr>
          <w:p w:rsidR="008D159E" w:rsidRPr="00547D59" w:rsidRDefault="008D159E">
            <w:pPr>
              <w:rPr>
                <w:rFonts w:asciiTheme="minorEastAsia" w:hAnsiTheme="minorEastAsia"/>
                <w:sz w:val="24"/>
                <w:szCs w:val="24"/>
              </w:rPr>
            </w:pPr>
          </w:p>
        </w:tc>
        <w:tc>
          <w:tcPr>
            <w:tcW w:w="5355" w:type="dxa"/>
          </w:tcPr>
          <w:p w:rsidR="008D159E"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カ　来訪者への声かけを実践しているか。</w:t>
            </w:r>
          </w:p>
        </w:tc>
        <w:tc>
          <w:tcPr>
            <w:tcW w:w="945" w:type="dxa"/>
          </w:tcPr>
          <w:p w:rsidR="008D159E" w:rsidRPr="00547D59" w:rsidRDefault="008D159E">
            <w:pPr>
              <w:rPr>
                <w:rFonts w:asciiTheme="minorEastAsia" w:hAnsiTheme="minorEastAsia"/>
                <w:sz w:val="24"/>
                <w:szCs w:val="24"/>
              </w:rPr>
            </w:pPr>
          </w:p>
        </w:tc>
        <w:tc>
          <w:tcPr>
            <w:tcW w:w="2625" w:type="dxa"/>
          </w:tcPr>
          <w:p w:rsidR="008D159E" w:rsidRPr="00547D59" w:rsidRDefault="008D159E">
            <w:pPr>
              <w:rPr>
                <w:rFonts w:asciiTheme="minorEastAsia" w:hAnsiTheme="minorEastAsia"/>
                <w:sz w:val="24"/>
                <w:szCs w:val="24"/>
              </w:rPr>
            </w:pPr>
          </w:p>
        </w:tc>
      </w:tr>
      <w:tr w:rsidR="00713E88" w:rsidRPr="00547D59" w:rsidTr="00F07A46">
        <w:trPr>
          <w:trHeight w:val="624"/>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キ　</w:t>
            </w:r>
            <w:r w:rsidRPr="00547D59">
              <w:rPr>
                <w:rFonts w:asciiTheme="minorEastAsia" w:hAnsiTheme="minorEastAsia"/>
                <w:sz w:val="24"/>
                <w:szCs w:val="24"/>
              </w:rPr>
              <w:t>夜間の出入口は限られた場所とし、</w:t>
            </w:r>
            <w:r w:rsidR="00AC67D0">
              <w:rPr>
                <w:rFonts w:asciiTheme="minorEastAsia" w:hAnsiTheme="minorEastAsia" w:hint="eastAsia"/>
                <w:sz w:val="24"/>
                <w:szCs w:val="24"/>
              </w:rPr>
              <w:t>施錠時間を決めたり、</w:t>
            </w:r>
            <w:r w:rsidRPr="00547D59">
              <w:rPr>
                <w:rFonts w:asciiTheme="minorEastAsia" w:hAnsiTheme="minorEastAsia"/>
                <w:sz w:val="24"/>
                <w:szCs w:val="24"/>
              </w:rPr>
              <w:t>警備員室</w:t>
            </w:r>
            <w:r w:rsidR="00AC67D0">
              <w:rPr>
                <w:rFonts w:asciiTheme="minorEastAsia" w:hAnsiTheme="minorEastAsia" w:hint="eastAsia"/>
                <w:sz w:val="24"/>
                <w:szCs w:val="24"/>
              </w:rPr>
              <w:t>・夜勤室</w:t>
            </w:r>
            <w:r w:rsidRPr="00547D59">
              <w:rPr>
                <w:rFonts w:asciiTheme="minorEastAsia" w:hAnsiTheme="minorEastAsia"/>
                <w:sz w:val="24"/>
                <w:szCs w:val="24"/>
              </w:rPr>
              <w:t>等の前を通る動線と</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36"/>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ク　</w:t>
            </w:r>
            <w:r w:rsidRPr="00547D59">
              <w:rPr>
                <w:rFonts w:asciiTheme="minorEastAsia" w:hAnsiTheme="minorEastAsia"/>
                <w:sz w:val="24"/>
                <w:szCs w:val="24"/>
              </w:rPr>
              <w:t>来訪者の予定について、朝会などで職員に情報提供したり、対応する予定の職員に確認したり</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02"/>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857F2F">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ケ　</w:t>
            </w:r>
            <w:r w:rsidRPr="00547D59">
              <w:rPr>
                <w:rFonts w:asciiTheme="minorEastAsia" w:hAnsiTheme="minorEastAsia"/>
                <w:sz w:val="24"/>
                <w:szCs w:val="24"/>
              </w:rPr>
              <w:t>防犯講習や防犯訓練等を</w:t>
            </w:r>
            <w:r w:rsidR="00857F2F">
              <w:rPr>
                <w:rFonts w:asciiTheme="minorEastAsia" w:hAnsiTheme="minorEastAsia" w:hint="eastAsia"/>
                <w:sz w:val="24"/>
                <w:szCs w:val="24"/>
              </w:rPr>
              <w:t>定期的に</w:t>
            </w:r>
            <w:r w:rsidRPr="00547D59">
              <w:rPr>
                <w:rFonts w:asciiTheme="minorEastAsia" w:hAnsiTheme="minorEastAsia"/>
                <w:sz w:val="24"/>
                <w:szCs w:val="24"/>
              </w:rPr>
              <w:t>実施</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300"/>
        </w:trPr>
        <w:tc>
          <w:tcPr>
            <w:tcW w:w="528" w:type="dxa"/>
            <w:tcBorders>
              <w:top w:val="nil"/>
              <w:bottom w:val="nil"/>
            </w:tcBorders>
          </w:tcPr>
          <w:p w:rsidR="00713E88" w:rsidRPr="00547D59" w:rsidRDefault="00713E88">
            <w:pPr>
              <w:rPr>
                <w:rFonts w:asciiTheme="minorEastAsia" w:hAnsiTheme="minorEastAsia"/>
                <w:sz w:val="24"/>
                <w:szCs w:val="24"/>
              </w:rPr>
            </w:pPr>
          </w:p>
        </w:tc>
        <w:tc>
          <w:tcPr>
            <w:tcW w:w="5355" w:type="dxa"/>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コ　万一の場合の避難経路や避難場所及び家族・関係機関等への連絡先・連絡方法（緊急連絡網）をあらかじめ定めておき、職員に周知しているか。</w:t>
            </w:r>
          </w:p>
        </w:tc>
        <w:tc>
          <w:tcPr>
            <w:tcW w:w="945" w:type="dxa"/>
          </w:tcPr>
          <w:p w:rsidR="00713E88" w:rsidRPr="00547D59" w:rsidRDefault="00713E88">
            <w:pPr>
              <w:rPr>
                <w:rFonts w:asciiTheme="minorEastAsia" w:hAnsiTheme="minorEastAsia"/>
                <w:sz w:val="24"/>
                <w:szCs w:val="24"/>
              </w:rPr>
            </w:pPr>
          </w:p>
        </w:tc>
        <w:tc>
          <w:tcPr>
            <w:tcW w:w="2625" w:type="dxa"/>
          </w:tcPr>
          <w:p w:rsidR="00713E88" w:rsidRPr="00547D59" w:rsidRDefault="00713E88">
            <w:pPr>
              <w:rPr>
                <w:rFonts w:asciiTheme="minorEastAsia" w:hAnsiTheme="minorEastAsia"/>
                <w:sz w:val="24"/>
                <w:szCs w:val="24"/>
              </w:rPr>
            </w:pPr>
          </w:p>
        </w:tc>
      </w:tr>
      <w:tr w:rsidR="00713E88" w:rsidRPr="00547D59" w:rsidTr="00F07A46">
        <w:trPr>
          <w:trHeight w:val="1246"/>
        </w:trPr>
        <w:tc>
          <w:tcPr>
            <w:tcW w:w="528" w:type="dxa"/>
            <w:tcBorders>
              <w:top w:val="nil"/>
              <w:bottom w:val="single" w:sz="4" w:space="0" w:color="auto"/>
            </w:tcBorders>
          </w:tcPr>
          <w:p w:rsidR="00713E88" w:rsidRPr="00547D59" w:rsidRDefault="00713E88">
            <w:pPr>
              <w:rPr>
                <w:rFonts w:asciiTheme="minorEastAsia" w:hAnsiTheme="minorEastAsia"/>
                <w:sz w:val="24"/>
                <w:szCs w:val="24"/>
              </w:rPr>
            </w:pPr>
          </w:p>
        </w:tc>
        <w:tc>
          <w:tcPr>
            <w:tcW w:w="5355" w:type="dxa"/>
            <w:tcBorders>
              <w:bottom w:val="single" w:sz="4" w:space="0" w:color="auto"/>
            </w:tcBorders>
          </w:tcPr>
          <w:p w:rsidR="00713E88" w:rsidRPr="00547D59" w:rsidRDefault="00713E88" w:rsidP="00547D59">
            <w:pPr>
              <w:ind w:left="240" w:hangingChars="100" w:hanging="240"/>
              <w:rPr>
                <w:rFonts w:asciiTheme="minorEastAsia" w:hAnsiTheme="minorEastAsia"/>
                <w:sz w:val="24"/>
                <w:szCs w:val="24"/>
              </w:rPr>
            </w:pPr>
            <w:r w:rsidRPr="00547D59">
              <w:rPr>
                <w:rFonts w:asciiTheme="minorEastAsia" w:hAnsiTheme="minorEastAsia" w:hint="eastAsia"/>
                <w:sz w:val="24"/>
                <w:szCs w:val="24"/>
              </w:rPr>
              <w:t>サ　緊急事態発生時に、利用者に動揺を与えることなく職員間で情報を伝達できる「合言葉」をあらかじめ定めておき、職員に周知しているか。</w:t>
            </w:r>
          </w:p>
        </w:tc>
        <w:tc>
          <w:tcPr>
            <w:tcW w:w="945" w:type="dxa"/>
            <w:tcBorders>
              <w:bottom w:val="single" w:sz="4" w:space="0" w:color="auto"/>
            </w:tcBorders>
          </w:tcPr>
          <w:p w:rsidR="00713E88" w:rsidRPr="00547D59" w:rsidRDefault="00713E88">
            <w:pPr>
              <w:rPr>
                <w:rFonts w:asciiTheme="minorEastAsia" w:hAnsiTheme="minorEastAsia"/>
                <w:sz w:val="24"/>
                <w:szCs w:val="24"/>
              </w:rPr>
            </w:pPr>
          </w:p>
        </w:tc>
        <w:tc>
          <w:tcPr>
            <w:tcW w:w="2625" w:type="dxa"/>
            <w:tcBorders>
              <w:bottom w:val="single" w:sz="4" w:space="0" w:color="auto"/>
            </w:tcBorders>
          </w:tcPr>
          <w:p w:rsidR="00713E88" w:rsidRPr="00547D59" w:rsidRDefault="00713E88">
            <w:pPr>
              <w:rPr>
                <w:rFonts w:asciiTheme="minorEastAsia" w:hAnsiTheme="minorEastAsia"/>
                <w:sz w:val="24"/>
                <w:szCs w:val="24"/>
              </w:rPr>
            </w:pPr>
          </w:p>
        </w:tc>
      </w:tr>
    </w:tbl>
    <w:p w:rsidR="00F07A46" w:rsidRDefault="00547D59" w:rsidP="00F07A46">
      <w:pPr>
        <w:jc w:val="center"/>
        <w:rPr>
          <w:rFonts w:asciiTheme="majorEastAsia" w:eastAsiaTheme="majorEastAsia" w:hAnsiTheme="majorEastAsia"/>
          <w:b/>
          <w:sz w:val="32"/>
          <w:szCs w:val="32"/>
        </w:rPr>
      </w:pPr>
      <w:r w:rsidRPr="00547D59">
        <w:rPr>
          <w:rFonts w:asciiTheme="majorEastAsia" w:eastAsiaTheme="majorEastAsia" w:hAnsiTheme="majorEastAsia" w:hint="eastAsia"/>
          <w:b/>
          <w:sz w:val="32"/>
          <w:szCs w:val="32"/>
        </w:rPr>
        <w:t>点検項目の</w:t>
      </w:r>
      <w:r w:rsidR="00F07A46" w:rsidRPr="008D159E">
        <w:rPr>
          <w:rFonts w:asciiTheme="majorEastAsia" w:eastAsiaTheme="majorEastAsia" w:hAnsiTheme="majorEastAsia" w:hint="eastAsia"/>
          <w:b/>
          <w:sz w:val="32"/>
          <w:szCs w:val="32"/>
        </w:rPr>
        <w:t>チェックリスト</w:t>
      </w:r>
    </w:p>
    <w:p w:rsidR="00857F2F" w:rsidRDefault="00857F2F" w:rsidP="00F07A46">
      <w:pPr>
        <w:jc w:val="center"/>
        <w:rPr>
          <w:rFonts w:asciiTheme="majorEastAsia" w:eastAsiaTheme="majorEastAsia" w:hAnsiTheme="majorEastAsia"/>
          <w:b/>
          <w:sz w:val="32"/>
          <w:szCs w:val="32"/>
        </w:rPr>
      </w:pPr>
    </w:p>
    <w:p w:rsidR="00857F2F" w:rsidRDefault="00857F2F" w:rsidP="00F07A46">
      <w:pPr>
        <w:jc w:val="center"/>
        <w:rPr>
          <w:rFonts w:asciiTheme="majorEastAsia" w:eastAsiaTheme="majorEastAsia" w:hAnsiTheme="majorEastAsia"/>
          <w:b/>
          <w:sz w:val="32"/>
          <w:szCs w:val="32"/>
        </w:rPr>
      </w:pPr>
    </w:p>
    <w:p w:rsidR="00F07A46" w:rsidRDefault="00F07A46" w:rsidP="00F07A46">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firstRow="1" w:lastRow="0" w:firstColumn="1" w:lastColumn="0" w:noHBand="0" w:noVBand="1"/>
      </w:tblPr>
      <w:tblGrid>
        <w:gridCol w:w="528"/>
        <w:gridCol w:w="5351"/>
        <w:gridCol w:w="948"/>
        <w:gridCol w:w="2626"/>
      </w:tblGrid>
      <w:tr w:rsidR="00F07A46" w:rsidRPr="00547D59" w:rsidTr="000D4B31">
        <w:tc>
          <w:tcPr>
            <w:tcW w:w="5879" w:type="dxa"/>
            <w:gridSpan w:val="2"/>
            <w:tcBorders>
              <w:bottom w:val="nil"/>
            </w:tcBorders>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8" w:type="dxa"/>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6" w:type="dxa"/>
          </w:tcPr>
          <w:p w:rsidR="00F07A46" w:rsidRPr="001F2FB4" w:rsidRDefault="00F07A46" w:rsidP="00F0469D">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F07A46" w:rsidRPr="00547D59" w:rsidTr="00E42199">
        <w:trPr>
          <w:trHeight w:val="242"/>
        </w:trPr>
        <w:tc>
          <w:tcPr>
            <w:tcW w:w="9453" w:type="dxa"/>
            <w:gridSpan w:val="4"/>
            <w:tcBorders>
              <w:bottom w:val="nil"/>
            </w:tcBorders>
          </w:tcPr>
          <w:p w:rsidR="00F07A46" w:rsidRPr="00547D59" w:rsidRDefault="00F07A46" w:rsidP="00F07A46">
            <w:pPr>
              <w:rPr>
                <w:rFonts w:asciiTheme="minorEastAsia" w:hAnsiTheme="minorEastAsia"/>
                <w:sz w:val="24"/>
                <w:szCs w:val="24"/>
              </w:rPr>
            </w:pPr>
            <w:r w:rsidRPr="00547D59">
              <w:rPr>
                <w:rFonts w:asciiTheme="minorEastAsia" w:hAnsiTheme="minorEastAsia" w:hint="eastAsia"/>
                <w:sz w:val="24"/>
                <w:szCs w:val="24"/>
              </w:rPr>
              <w:t xml:space="preserve">　②　不審者情報に係る地域や関係機関等との連携</w:t>
            </w:r>
          </w:p>
        </w:tc>
      </w:tr>
      <w:tr w:rsidR="000D4B31" w:rsidRPr="00547D59" w:rsidTr="000D4B31">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Borders>
              <w:top w:val="single" w:sz="4" w:space="0" w:color="auto"/>
            </w:tcBorders>
          </w:tcPr>
          <w:p w:rsidR="00F07A46" w:rsidRPr="00547D59" w:rsidRDefault="00E42199"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関係先電話番号の共有化など、連携して連絡・情報交換・情報共有できる体制</w:t>
            </w:r>
            <w:r w:rsidRPr="00547D59">
              <w:rPr>
                <w:rFonts w:asciiTheme="minorEastAsia" w:hAnsiTheme="minorEastAsia" w:hint="eastAsia"/>
                <w:sz w:val="24"/>
                <w:szCs w:val="24"/>
              </w:rPr>
              <w:t>となっているか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E42199"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関係機関からの注意依頼文書を配布・掲示するなど施設等内で周知徹底</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2C6AD1" w:rsidRPr="00547D59" w:rsidTr="00C44353">
        <w:tc>
          <w:tcPr>
            <w:tcW w:w="9453" w:type="dxa"/>
            <w:gridSpan w:val="4"/>
            <w:tcBorders>
              <w:top w:val="single" w:sz="4" w:space="0" w:color="auto"/>
              <w:bottom w:val="nil"/>
            </w:tcBorders>
          </w:tcPr>
          <w:p w:rsidR="002C6AD1" w:rsidRPr="00547D59" w:rsidRDefault="002C6AD1" w:rsidP="002C6AD1">
            <w:pPr>
              <w:rPr>
                <w:rFonts w:asciiTheme="minorEastAsia" w:hAnsiTheme="minorEastAsia"/>
                <w:sz w:val="24"/>
                <w:szCs w:val="24"/>
              </w:rPr>
            </w:pPr>
            <w:r w:rsidRPr="00547D59">
              <w:rPr>
                <w:rFonts w:asciiTheme="minorEastAsia" w:hAnsiTheme="minorEastAsia" w:hint="eastAsia"/>
                <w:sz w:val="24"/>
                <w:szCs w:val="24"/>
              </w:rPr>
              <w:t xml:space="preserve">　③　</w:t>
            </w:r>
            <w:r w:rsidRPr="00547D59">
              <w:rPr>
                <w:rFonts w:asciiTheme="minorEastAsia" w:hAnsiTheme="minorEastAsia"/>
                <w:sz w:val="24"/>
                <w:szCs w:val="24"/>
              </w:rPr>
              <w:t>施設等と利用者の家族の取組み</w:t>
            </w:r>
          </w:p>
        </w:tc>
      </w:tr>
      <w:tr w:rsidR="00F07A46" w:rsidRPr="00547D59" w:rsidTr="000D4B31">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2C6AD1"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利用者に対し、犯罪や事故から身を守るため、施設等内外における活動に当たっての注意喚起を行</w:t>
            </w:r>
            <w:r w:rsidRPr="00547D59">
              <w:rPr>
                <w:rFonts w:asciiTheme="minorEastAsia" w:hAnsiTheme="minorEastAsia" w:hint="eastAsia"/>
                <w:sz w:val="24"/>
                <w:szCs w:val="24"/>
              </w:rPr>
              <w:t>っているか。</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2C6AD1" w:rsidRPr="00547D59" w:rsidTr="009A54A7">
        <w:tc>
          <w:tcPr>
            <w:tcW w:w="9453" w:type="dxa"/>
            <w:gridSpan w:val="4"/>
            <w:tcBorders>
              <w:top w:val="single" w:sz="4" w:space="0" w:color="auto"/>
              <w:bottom w:val="nil"/>
            </w:tcBorders>
          </w:tcPr>
          <w:p w:rsidR="002C6AD1" w:rsidRPr="00547D59" w:rsidRDefault="000D4B31" w:rsidP="000D4B31">
            <w:pPr>
              <w:rPr>
                <w:rFonts w:asciiTheme="minorEastAsia" w:hAnsiTheme="minorEastAsia"/>
                <w:sz w:val="24"/>
                <w:szCs w:val="24"/>
              </w:rPr>
            </w:pPr>
            <w:r w:rsidRPr="00547D59">
              <w:rPr>
                <w:rFonts w:asciiTheme="minorEastAsia" w:hAnsiTheme="minorEastAsia" w:hint="eastAsia"/>
                <w:sz w:val="24"/>
                <w:szCs w:val="24"/>
              </w:rPr>
              <w:t xml:space="preserve">　</w:t>
            </w:r>
            <w:r w:rsidR="001C046D" w:rsidRPr="00547D59">
              <w:rPr>
                <w:rFonts w:asciiTheme="minorEastAsia" w:hAnsiTheme="minorEastAsia" w:hint="eastAsia"/>
                <w:sz w:val="24"/>
                <w:szCs w:val="24"/>
              </w:rPr>
              <w:t xml:space="preserve">④　</w:t>
            </w:r>
            <w:r w:rsidR="001C046D" w:rsidRPr="00547D59">
              <w:rPr>
                <w:rFonts w:asciiTheme="minorEastAsia" w:hAnsiTheme="minorEastAsia"/>
                <w:sz w:val="24"/>
                <w:szCs w:val="24"/>
              </w:rPr>
              <w:t>地域との協同による防犯意識の醸成</w:t>
            </w:r>
          </w:p>
        </w:tc>
      </w:tr>
      <w:tr w:rsidR="00F07A46" w:rsidRPr="00547D59" w:rsidTr="000D4B31">
        <w:trPr>
          <w:trHeight w:val="600"/>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地域住民と協同しながら防犯に向けた対応や交流を行</w:t>
            </w:r>
            <w:r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624"/>
        </w:trPr>
        <w:tc>
          <w:tcPr>
            <w:tcW w:w="528" w:type="dxa"/>
            <w:tcBorders>
              <w:top w:val="nil"/>
              <w:bottom w:val="single" w:sz="4" w:space="0" w:color="auto"/>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地域のイベントや自治体のボランティア活動に積極的に参加し、普段から地域との交流を深めて</w:t>
            </w:r>
            <w:r w:rsidRPr="00547D59">
              <w:rPr>
                <w:rFonts w:asciiTheme="minorEastAsia" w:hAnsiTheme="minorEastAsia" w:hint="eastAsia"/>
                <w:sz w:val="24"/>
                <w:szCs w:val="24"/>
              </w:rPr>
              <w:t>いるか。</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1C046D" w:rsidRPr="00547D59" w:rsidTr="00224E5D">
        <w:trPr>
          <w:trHeight w:val="336"/>
        </w:trPr>
        <w:tc>
          <w:tcPr>
            <w:tcW w:w="9453" w:type="dxa"/>
            <w:gridSpan w:val="4"/>
            <w:tcBorders>
              <w:top w:val="single" w:sz="4" w:space="0" w:color="auto"/>
              <w:bottom w:val="nil"/>
            </w:tcBorders>
          </w:tcPr>
          <w:p w:rsidR="001C046D" w:rsidRPr="00547D59" w:rsidRDefault="000D4B31" w:rsidP="000D4B31">
            <w:pPr>
              <w:rPr>
                <w:rFonts w:asciiTheme="minorEastAsia" w:hAnsiTheme="minorEastAsia"/>
                <w:sz w:val="24"/>
                <w:szCs w:val="24"/>
              </w:rPr>
            </w:pPr>
            <w:r w:rsidRPr="00547D59">
              <w:rPr>
                <w:rFonts w:asciiTheme="minorEastAsia" w:hAnsiTheme="minorEastAsia" w:hint="eastAsia"/>
                <w:sz w:val="24"/>
                <w:szCs w:val="24"/>
              </w:rPr>
              <w:t xml:space="preserve">　</w:t>
            </w:r>
            <w:r w:rsidR="001C046D" w:rsidRPr="00547D59">
              <w:rPr>
                <w:rFonts w:asciiTheme="minorEastAsia" w:hAnsiTheme="minorEastAsia" w:hint="eastAsia"/>
                <w:sz w:val="24"/>
                <w:szCs w:val="24"/>
              </w:rPr>
              <w:t xml:space="preserve">⑤　</w:t>
            </w:r>
            <w:r w:rsidR="001C046D" w:rsidRPr="00547D59">
              <w:rPr>
                <w:rFonts w:asciiTheme="minorEastAsia" w:hAnsiTheme="minorEastAsia"/>
                <w:sz w:val="24"/>
                <w:szCs w:val="24"/>
              </w:rPr>
              <w:t>施設設備面における防犯に係る安全確保</w:t>
            </w:r>
          </w:p>
        </w:tc>
      </w:tr>
      <w:tr w:rsidR="00F07A46" w:rsidRPr="00547D59" w:rsidTr="000D4B31">
        <w:trPr>
          <w:trHeight w:val="302"/>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利用者の属性や施設等の態様、周辺の環境等を踏まえ、可能な経費の範囲において、防犯に係る安全確保のために施設・設備面の対策を講じ</w:t>
            </w:r>
            <w:r w:rsidRPr="00547D59">
              <w:rPr>
                <w:rFonts w:asciiTheme="minorEastAsia" w:hAnsiTheme="minorEastAsia" w:hint="eastAsia"/>
                <w:sz w:val="24"/>
                <w:szCs w:val="24"/>
              </w:rPr>
              <w:t>ているか。</w:t>
            </w:r>
          </w:p>
          <w:p w:rsidR="000D4B31" w:rsidRPr="00547D59" w:rsidRDefault="000D4B31" w:rsidP="000D4B31">
            <w:pPr>
              <w:ind w:leftChars="100" w:left="450" w:hangingChars="100" w:hanging="240"/>
              <w:rPr>
                <w:rFonts w:asciiTheme="minorEastAsia" w:hAnsiTheme="minorEastAsia"/>
                <w:sz w:val="24"/>
                <w:szCs w:val="24"/>
              </w:rPr>
            </w:pPr>
            <w:r w:rsidRPr="00547D59">
              <w:rPr>
                <w:rFonts w:asciiTheme="minorEastAsia" w:hAnsiTheme="minorEastAsia" w:hint="eastAsia"/>
                <w:sz w:val="24"/>
                <w:szCs w:val="24"/>
              </w:rPr>
              <w:t>※警報装置・防犯監視システム・防犯カメラ・警備室等につながる防犯ブザー・職員が常時携帯する防犯ベル等の導入による設備面からの対策（そのような対策をしていることを施設内に掲示することも含む）、施設の強化、接近の制御、監視性の確保等</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300"/>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門扉や囲い、外灯、窓、出入口、避難口、鍵の管理等の状況を毎日点検</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Pr>
          <w:p w:rsidR="00F07A46" w:rsidRPr="00547D59" w:rsidRDefault="00F07A46" w:rsidP="00F0469D">
            <w:pPr>
              <w:rPr>
                <w:rFonts w:asciiTheme="minorEastAsia" w:hAnsiTheme="minorEastAsia"/>
                <w:sz w:val="24"/>
                <w:szCs w:val="24"/>
              </w:rPr>
            </w:pPr>
          </w:p>
        </w:tc>
        <w:tc>
          <w:tcPr>
            <w:tcW w:w="2626" w:type="dxa"/>
          </w:tcPr>
          <w:p w:rsidR="00F07A46" w:rsidRPr="00547D59" w:rsidRDefault="00F07A46" w:rsidP="00F0469D">
            <w:pPr>
              <w:rPr>
                <w:rFonts w:asciiTheme="minorEastAsia" w:hAnsiTheme="minorEastAsia"/>
                <w:sz w:val="24"/>
                <w:szCs w:val="24"/>
              </w:rPr>
            </w:pPr>
          </w:p>
        </w:tc>
      </w:tr>
      <w:tr w:rsidR="00F07A46" w:rsidRPr="00547D59" w:rsidTr="000D4B31">
        <w:trPr>
          <w:trHeight w:val="729"/>
        </w:trPr>
        <w:tc>
          <w:tcPr>
            <w:tcW w:w="528" w:type="dxa"/>
            <w:tcBorders>
              <w:top w:val="nil"/>
              <w:bottom w:val="nil"/>
            </w:tcBorders>
          </w:tcPr>
          <w:p w:rsidR="00F07A46" w:rsidRPr="00547D59" w:rsidRDefault="00F07A46" w:rsidP="00F0469D">
            <w:pPr>
              <w:rPr>
                <w:rFonts w:asciiTheme="minorEastAsia" w:hAnsiTheme="minorEastAsia"/>
                <w:sz w:val="24"/>
                <w:szCs w:val="24"/>
              </w:rPr>
            </w:pPr>
          </w:p>
        </w:tc>
        <w:tc>
          <w:tcPr>
            <w:tcW w:w="5351" w:type="dxa"/>
            <w:tcBorders>
              <w:bottom w:val="single" w:sz="4" w:space="0" w:color="auto"/>
            </w:tcBorders>
          </w:tcPr>
          <w:p w:rsidR="00F07A46"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電源設備など施設管理上重要な設備への施錠その他の厳重な管理と、その施錠等の管理の状況を毎日点検</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Borders>
              <w:bottom w:val="single" w:sz="4" w:space="0" w:color="auto"/>
            </w:tcBorders>
          </w:tcPr>
          <w:p w:rsidR="00F07A46" w:rsidRPr="00547D59" w:rsidRDefault="00F07A46" w:rsidP="00F0469D">
            <w:pPr>
              <w:rPr>
                <w:rFonts w:asciiTheme="minorEastAsia" w:hAnsiTheme="minorEastAsia"/>
                <w:sz w:val="24"/>
                <w:szCs w:val="24"/>
              </w:rPr>
            </w:pPr>
          </w:p>
        </w:tc>
        <w:tc>
          <w:tcPr>
            <w:tcW w:w="2626" w:type="dxa"/>
            <w:tcBorders>
              <w:bottom w:val="single" w:sz="4" w:space="0" w:color="auto"/>
            </w:tcBorders>
          </w:tcPr>
          <w:p w:rsidR="00F07A46" w:rsidRPr="00547D59" w:rsidRDefault="00F07A46" w:rsidP="00F0469D">
            <w:pPr>
              <w:rPr>
                <w:rFonts w:asciiTheme="minorEastAsia" w:hAnsiTheme="minorEastAsia"/>
                <w:sz w:val="24"/>
                <w:szCs w:val="24"/>
              </w:rPr>
            </w:pPr>
          </w:p>
        </w:tc>
      </w:tr>
      <w:tr w:rsidR="001C046D" w:rsidRPr="00547D59" w:rsidTr="000D4B31">
        <w:trPr>
          <w:trHeight w:val="408"/>
        </w:trPr>
        <w:tc>
          <w:tcPr>
            <w:tcW w:w="528" w:type="dxa"/>
            <w:tcBorders>
              <w:top w:val="nil"/>
              <w:bottom w:val="single" w:sz="4" w:space="0" w:color="auto"/>
            </w:tcBorders>
          </w:tcPr>
          <w:p w:rsidR="001C046D" w:rsidRPr="00547D59" w:rsidRDefault="001C046D" w:rsidP="00F0469D">
            <w:pPr>
              <w:rPr>
                <w:rFonts w:asciiTheme="minorEastAsia" w:hAnsiTheme="minorEastAsia"/>
                <w:sz w:val="24"/>
                <w:szCs w:val="24"/>
              </w:rPr>
            </w:pPr>
          </w:p>
        </w:tc>
        <w:tc>
          <w:tcPr>
            <w:tcW w:w="5351" w:type="dxa"/>
            <w:tcBorders>
              <w:top w:val="single" w:sz="4" w:space="0" w:color="auto"/>
              <w:bottom w:val="single" w:sz="4" w:space="0" w:color="auto"/>
            </w:tcBorders>
          </w:tcPr>
          <w:p w:rsidR="001C046D" w:rsidRPr="00547D59" w:rsidRDefault="001C046D" w:rsidP="00F87987">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警報装置、防犯カメラ等を設置している場合は、一定期間ごとに、作動状況の点検、警備会社等との連携体制を確認</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8" w:type="dxa"/>
            <w:tcBorders>
              <w:top w:val="single" w:sz="4" w:space="0" w:color="auto"/>
              <w:bottom w:val="single" w:sz="4" w:space="0" w:color="auto"/>
            </w:tcBorders>
          </w:tcPr>
          <w:p w:rsidR="001C046D" w:rsidRPr="00547D59" w:rsidRDefault="001C046D" w:rsidP="00F0469D">
            <w:pPr>
              <w:rPr>
                <w:rFonts w:asciiTheme="minorEastAsia" w:hAnsiTheme="minorEastAsia"/>
                <w:sz w:val="24"/>
                <w:szCs w:val="24"/>
              </w:rPr>
            </w:pPr>
          </w:p>
        </w:tc>
        <w:tc>
          <w:tcPr>
            <w:tcW w:w="2626" w:type="dxa"/>
            <w:tcBorders>
              <w:top w:val="single" w:sz="4" w:space="0" w:color="auto"/>
              <w:bottom w:val="single" w:sz="4" w:space="0" w:color="auto"/>
            </w:tcBorders>
          </w:tcPr>
          <w:p w:rsidR="001C046D" w:rsidRPr="00547D59" w:rsidRDefault="001C046D" w:rsidP="00F0469D">
            <w:pPr>
              <w:rPr>
                <w:rFonts w:asciiTheme="minorEastAsia" w:hAnsiTheme="minorEastAsia"/>
                <w:sz w:val="24"/>
                <w:szCs w:val="24"/>
              </w:rPr>
            </w:pPr>
          </w:p>
        </w:tc>
      </w:tr>
    </w:tbl>
    <w:p w:rsidR="00857F2F" w:rsidRDefault="00857F2F">
      <w:pPr>
        <w:widowControl/>
        <w:jc w:val="left"/>
        <w:rPr>
          <w:rFonts w:asciiTheme="majorEastAsia" w:eastAsiaTheme="majorEastAsia" w:hAnsiTheme="majorEastAsia"/>
          <w:b/>
          <w:sz w:val="32"/>
          <w:szCs w:val="32"/>
        </w:rPr>
      </w:pPr>
      <w:r>
        <w:rPr>
          <w:rFonts w:asciiTheme="majorEastAsia" w:eastAsiaTheme="majorEastAsia" w:hAnsiTheme="majorEastAsia"/>
          <w:b/>
          <w:sz w:val="32"/>
          <w:szCs w:val="32"/>
        </w:rPr>
        <w:br w:type="page"/>
      </w:r>
    </w:p>
    <w:p w:rsidR="00566E33" w:rsidRDefault="00547D59" w:rsidP="00566E33">
      <w:pPr>
        <w:jc w:val="center"/>
        <w:rPr>
          <w:rFonts w:asciiTheme="majorEastAsia" w:eastAsiaTheme="majorEastAsia" w:hAnsiTheme="majorEastAsia"/>
          <w:b/>
          <w:sz w:val="32"/>
          <w:szCs w:val="32"/>
        </w:rPr>
      </w:pPr>
      <w:r w:rsidRPr="00547D59">
        <w:rPr>
          <w:rFonts w:asciiTheme="majorEastAsia" w:eastAsiaTheme="majorEastAsia" w:hAnsiTheme="majorEastAsia" w:hint="eastAsia"/>
          <w:b/>
          <w:sz w:val="32"/>
          <w:szCs w:val="32"/>
        </w:rPr>
        <w:t>点検項目の</w:t>
      </w:r>
      <w:r w:rsidR="00566E33" w:rsidRPr="008D159E">
        <w:rPr>
          <w:rFonts w:asciiTheme="majorEastAsia" w:eastAsiaTheme="majorEastAsia" w:hAnsiTheme="majorEastAsia" w:hint="eastAsia"/>
          <w:b/>
          <w:sz w:val="32"/>
          <w:szCs w:val="32"/>
        </w:rPr>
        <w:t>チェックリスト</w:t>
      </w:r>
    </w:p>
    <w:p w:rsidR="00857F2F" w:rsidRDefault="00857F2F" w:rsidP="00566E33">
      <w:pPr>
        <w:jc w:val="center"/>
        <w:rPr>
          <w:rFonts w:asciiTheme="majorEastAsia" w:eastAsiaTheme="majorEastAsia" w:hAnsiTheme="majorEastAsia"/>
          <w:b/>
          <w:sz w:val="32"/>
          <w:szCs w:val="32"/>
        </w:rPr>
      </w:pPr>
    </w:p>
    <w:p w:rsidR="00857F2F" w:rsidRDefault="00857F2F" w:rsidP="00566E33">
      <w:pPr>
        <w:jc w:val="center"/>
        <w:rPr>
          <w:rFonts w:asciiTheme="majorEastAsia" w:eastAsiaTheme="majorEastAsia" w:hAnsiTheme="majorEastAsia"/>
          <w:b/>
          <w:sz w:val="32"/>
          <w:szCs w:val="32"/>
        </w:rPr>
      </w:pPr>
    </w:p>
    <w:p w:rsidR="00566E33" w:rsidRDefault="00566E33" w:rsidP="00566E33">
      <w:pPr>
        <w:jc w:val="right"/>
        <w:rPr>
          <w:rFonts w:asciiTheme="minorEastAsia" w:hAnsiTheme="minorEastAsia"/>
          <w:sz w:val="28"/>
          <w:szCs w:val="28"/>
        </w:rPr>
      </w:pPr>
      <w:r>
        <w:rPr>
          <w:rFonts w:asciiTheme="minorEastAsia" w:hAnsiTheme="minorEastAsia" w:hint="eastAsia"/>
          <w:sz w:val="28"/>
          <w:szCs w:val="28"/>
        </w:rPr>
        <w:t>評価Ａ（行っている）Ｂ（概ね行っている）Ｃ（行っていない）</w:t>
      </w:r>
    </w:p>
    <w:tbl>
      <w:tblPr>
        <w:tblStyle w:val="a8"/>
        <w:tblW w:w="9453" w:type="dxa"/>
        <w:tblLook w:val="04A0" w:firstRow="1" w:lastRow="0" w:firstColumn="1" w:lastColumn="0" w:noHBand="0" w:noVBand="1"/>
      </w:tblPr>
      <w:tblGrid>
        <w:gridCol w:w="528"/>
        <w:gridCol w:w="5355"/>
        <w:gridCol w:w="945"/>
        <w:gridCol w:w="2625"/>
      </w:tblGrid>
      <w:tr w:rsidR="00566E33" w:rsidRPr="00547D59" w:rsidTr="00F0469D">
        <w:tc>
          <w:tcPr>
            <w:tcW w:w="5883" w:type="dxa"/>
            <w:gridSpan w:val="2"/>
            <w:tcBorders>
              <w:bottom w:val="nil"/>
            </w:tcBorders>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点検項目</w:t>
            </w:r>
          </w:p>
        </w:tc>
        <w:tc>
          <w:tcPr>
            <w:tcW w:w="945" w:type="dxa"/>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評価</w:t>
            </w:r>
          </w:p>
        </w:tc>
        <w:tc>
          <w:tcPr>
            <w:tcW w:w="2625" w:type="dxa"/>
          </w:tcPr>
          <w:p w:rsidR="00566E33" w:rsidRPr="001F2FB4" w:rsidRDefault="00566E33" w:rsidP="00F0469D">
            <w:pPr>
              <w:jc w:val="center"/>
              <w:rPr>
                <w:rFonts w:asciiTheme="minorEastAsia" w:hAnsiTheme="minorEastAsia"/>
                <w:sz w:val="28"/>
                <w:szCs w:val="28"/>
              </w:rPr>
            </w:pPr>
            <w:r w:rsidRPr="001F2FB4">
              <w:rPr>
                <w:rFonts w:asciiTheme="minorEastAsia" w:hAnsiTheme="minorEastAsia" w:hint="eastAsia"/>
                <w:sz w:val="28"/>
                <w:szCs w:val="28"/>
              </w:rPr>
              <w:t>今後の改善計画等</w:t>
            </w:r>
          </w:p>
        </w:tc>
      </w:tr>
      <w:tr w:rsidR="00566E33" w:rsidRPr="00547D59" w:rsidTr="00F0469D">
        <w:trPr>
          <w:trHeight w:val="553"/>
        </w:trPr>
        <w:tc>
          <w:tcPr>
            <w:tcW w:w="9453" w:type="dxa"/>
            <w:gridSpan w:val="4"/>
            <w:tcBorders>
              <w:bottom w:val="nil"/>
            </w:tcBorders>
          </w:tcPr>
          <w:p w:rsidR="00566E33" w:rsidRPr="00547D59" w:rsidRDefault="00566E33" w:rsidP="00566E33">
            <w:pPr>
              <w:ind w:left="480" w:hangingChars="200" w:hanging="480"/>
              <w:rPr>
                <w:rFonts w:asciiTheme="minorEastAsia" w:hAnsiTheme="minorEastAsia"/>
                <w:sz w:val="24"/>
                <w:szCs w:val="24"/>
              </w:rPr>
            </w:pPr>
            <w:r w:rsidRPr="00547D59">
              <w:rPr>
                <w:rFonts w:asciiTheme="minorEastAsia" w:hAnsiTheme="minorEastAsia" w:hint="eastAsia"/>
                <w:sz w:val="24"/>
                <w:szCs w:val="24"/>
              </w:rPr>
              <w:t xml:space="preserve">　⑥　</w:t>
            </w:r>
            <w:r w:rsidRPr="00547D59">
              <w:rPr>
                <w:rFonts w:asciiTheme="minorEastAsia" w:hAnsiTheme="minorEastAsia"/>
                <w:sz w:val="24"/>
                <w:szCs w:val="24"/>
              </w:rPr>
              <w:t>施設開放又は施設外活動における安全確保・通所施設における利用者の来所及び帰宅時における安全確保</w:t>
            </w: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Borders>
              <w:top w:val="single" w:sz="4" w:space="0" w:color="auto"/>
            </w:tcBorders>
          </w:tcPr>
          <w:p w:rsidR="00566E33" w:rsidRPr="00547D59" w:rsidRDefault="00566E33"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施設や施設外活動場所の周辺にある危険箇所を把握し、利用者</w:t>
            </w:r>
            <w:r w:rsidRPr="00547D59">
              <w:rPr>
                <w:rFonts w:asciiTheme="minorEastAsia" w:hAnsiTheme="minorEastAsia" w:hint="eastAsia"/>
                <w:sz w:val="24"/>
                <w:szCs w:val="24"/>
              </w:rPr>
              <w:t>や</w:t>
            </w:r>
            <w:r w:rsidRPr="00547D59">
              <w:rPr>
                <w:rFonts w:asciiTheme="minorEastAsia" w:hAnsiTheme="minorEastAsia"/>
                <w:sz w:val="24"/>
                <w:szCs w:val="24"/>
              </w:rPr>
              <w:t>家族に対し</w:t>
            </w:r>
            <w:r w:rsidRPr="00547D59">
              <w:rPr>
                <w:rFonts w:asciiTheme="minorEastAsia" w:hAnsiTheme="minorEastAsia" w:hint="eastAsia"/>
                <w:sz w:val="24"/>
                <w:szCs w:val="24"/>
              </w:rPr>
              <w:t>て</w:t>
            </w:r>
            <w:r w:rsidRPr="00547D59">
              <w:rPr>
                <w:rFonts w:asciiTheme="minorEastAsia" w:hAnsiTheme="minorEastAsia"/>
                <w:sz w:val="24"/>
                <w:szCs w:val="24"/>
              </w:rPr>
              <w:t>注意喚起を行</w:t>
            </w:r>
            <w:r w:rsidR="00474814" w:rsidRPr="00547D59">
              <w:rPr>
                <w:rFonts w:asciiTheme="minorEastAsia" w:hAnsiTheme="minorEastAsia" w:hint="eastAsia"/>
                <w:sz w:val="24"/>
                <w:szCs w:val="24"/>
              </w:rPr>
              <w:t>っているか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イ　</w:t>
            </w:r>
            <w:r w:rsidRPr="00547D59">
              <w:rPr>
                <w:rFonts w:asciiTheme="minorEastAsia" w:hAnsiTheme="minorEastAsia"/>
                <w:sz w:val="24"/>
                <w:szCs w:val="24"/>
              </w:rPr>
              <w:t>来所</w:t>
            </w:r>
            <w:r w:rsidRPr="00547D59">
              <w:rPr>
                <w:rFonts w:asciiTheme="minorEastAsia" w:hAnsiTheme="minorEastAsia" w:hint="eastAsia"/>
                <w:sz w:val="24"/>
                <w:szCs w:val="24"/>
              </w:rPr>
              <w:t>及び</w:t>
            </w:r>
            <w:r w:rsidRPr="00547D59">
              <w:rPr>
                <w:rFonts w:asciiTheme="minorEastAsia" w:hAnsiTheme="minorEastAsia"/>
                <w:sz w:val="24"/>
                <w:szCs w:val="24"/>
              </w:rPr>
              <w:t>退所時の</w:t>
            </w:r>
            <w:r w:rsidR="00AC67D0">
              <w:rPr>
                <w:rFonts w:asciiTheme="minorEastAsia" w:hAnsiTheme="minorEastAsia" w:hint="eastAsia"/>
                <w:sz w:val="24"/>
                <w:szCs w:val="24"/>
              </w:rPr>
              <w:t>安全な</w:t>
            </w:r>
            <w:r w:rsidRPr="00547D59">
              <w:rPr>
                <w:rFonts w:asciiTheme="minorEastAsia" w:hAnsiTheme="minorEastAsia"/>
                <w:sz w:val="24"/>
                <w:szCs w:val="24"/>
              </w:rPr>
              <w:t>経路を事前に指定し、利用者</w:t>
            </w:r>
            <w:r w:rsidRPr="00547D59">
              <w:rPr>
                <w:rFonts w:asciiTheme="minorEastAsia" w:hAnsiTheme="minorEastAsia" w:hint="eastAsia"/>
                <w:sz w:val="24"/>
                <w:szCs w:val="24"/>
              </w:rPr>
              <w:t>や</w:t>
            </w:r>
            <w:r w:rsidRPr="00547D59">
              <w:rPr>
                <w:rFonts w:asciiTheme="minorEastAsia" w:hAnsiTheme="minorEastAsia"/>
                <w:sz w:val="24"/>
                <w:szCs w:val="24"/>
              </w:rPr>
              <w:t>家族に対</w:t>
            </w:r>
            <w:r w:rsidRPr="00547D59">
              <w:rPr>
                <w:rFonts w:asciiTheme="minorEastAsia" w:hAnsiTheme="minorEastAsia" w:hint="eastAsia"/>
                <w:sz w:val="24"/>
                <w:szCs w:val="24"/>
              </w:rPr>
              <w:t>して</w:t>
            </w:r>
            <w:r w:rsidRPr="00547D59">
              <w:rPr>
                <w:rFonts w:asciiTheme="minorEastAsia" w:hAnsiTheme="minorEastAsia"/>
                <w:sz w:val="24"/>
                <w:szCs w:val="24"/>
              </w:rPr>
              <w:t>指定された経路の利用に係る依頼・指導等を</w:t>
            </w:r>
            <w:r w:rsidRPr="00547D59">
              <w:rPr>
                <w:rFonts w:asciiTheme="minorEastAsia" w:hAnsiTheme="minorEastAsia" w:hint="eastAsia"/>
                <w:sz w:val="24"/>
                <w:szCs w:val="24"/>
              </w:rPr>
              <w:t>行っているか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ウ　</w:t>
            </w:r>
            <w:r w:rsidRPr="00547D59">
              <w:rPr>
                <w:rFonts w:asciiTheme="minorEastAsia" w:hAnsiTheme="minorEastAsia"/>
                <w:sz w:val="24"/>
                <w:szCs w:val="24"/>
              </w:rPr>
              <w:t>利用者に係る緊急連絡用の連絡先を把握</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エ　</w:t>
            </w:r>
            <w:r w:rsidRPr="00547D59">
              <w:rPr>
                <w:rFonts w:asciiTheme="minorEastAsia" w:hAnsiTheme="minorEastAsia"/>
                <w:sz w:val="24"/>
                <w:szCs w:val="24"/>
              </w:rPr>
              <w:t>施設外での諸活動時・来所</w:t>
            </w:r>
            <w:r w:rsidR="00AC67D0">
              <w:rPr>
                <w:rFonts w:asciiTheme="minorEastAsia" w:hAnsiTheme="minorEastAsia" w:hint="eastAsia"/>
                <w:sz w:val="24"/>
                <w:szCs w:val="24"/>
              </w:rPr>
              <w:t>及び</w:t>
            </w:r>
            <w:r w:rsidRPr="00547D59">
              <w:rPr>
                <w:rFonts w:asciiTheme="minorEastAsia" w:hAnsiTheme="minorEastAsia"/>
                <w:sz w:val="24"/>
                <w:szCs w:val="24"/>
              </w:rPr>
              <w:t>退所時の連絡受領体制を確保し</w:t>
            </w:r>
            <w:r w:rsidRPr="00547D59">
              <w:rPr>
                <w:rFonts w:asciiTheme="minorEastAsia" w:hAnsiTheme="minorEastAsia" w:hint="eastAsia"/>
                <w:sz w:val="24"/>
                <w:szCs w:val="24"/>
              </w:rPr>
              <w:t>ているか。</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F0469D">
        <w:tc>
          <w:tcPr>
            <w:tcW w:w="528" w:type="dxa"/>
            <w:tcBorders>
              <w:top w:val="nil"/>
              <w:bottom w:val="nil"/>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オ　</w:t>
            </w:r>
            <w:r w:rsidRPr="00547D59">
              <w:rPr>
                <w:rFonts w:asciiTheme="minorEastAsia" w:hAnsiTheme="minorEastAsia"/>
                <w:sz w:val="24"/>
                <w:szCs w:val="24"/>
              </w:rPr>
              <w:t>施設外での諸活動に際し、利用者の状況把握をする責任者を設定し、確実な状況把握に努め</w:t>
            </w:r>
            <w:r w:rsidRPr="00547D59">
              <w:rPr>
                <w:rFonts w:asciiTheme="minorEastAsia" w:hAnsiTheme="minorEastAsia" w:hint="eastAsia"/>
                <w:sz w:val="24"/>
                <w:szCs w:val="24"/>
              </w:rPr>
              <w:t>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566E33" w:rsidRPr="00547D59" w:rsidTr="00474814">
        <w:trPr>
          <w:trHeight w:val="600"/>
        </w:trPr>
        <w:tc>
          <w:tcPr>
            <w:tcW w:w="528" w:type="dxa"/>
            <w:tcBorders>
              <w:top w:val="nil"/>
              <w:bottom w:val="single" w:sz="4" w:space="0" w:color="auto"/>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カ　</w:t>
            </w:r>
            <w:r w:rsidRPr="00547D59">
              <w:rPr>
                <w:rFonts w:asciiTheme="minorEastAsia" w:hAnsiTheme="minorEastAsia"/>
                <w:sz w:val="24"/>
                <w:szCs w:val="24"/>
              </w:rPr>
              <w:t>施設開放時</w:t>
            </w:r>
            <w:r w:rsidRPr="00547D59">
              <w:rPr>
                <w:rFonts w:asciiTheme="minorEastAsia" w:hAnsiTheme="minorEastAsia" w:hint="eastAsia"/>
                <w:sz w:val="24"/>
                <w:szCs w:val="24"/>
              </w:rPr>
              <w:t>の安全確保対策を講じているか。</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474814" w:rsidRPr="00547D59" w:rsidTr="00AC34BB">
        <w:trPr>
          <w:trHeight w:val="624"/>
        </w:trPr>
        <w:tc>
          <w:tcPr>
            <w:tcW w:w="9453" w:type="dxa"/>
            <w:gridSpan w:val="4"/>
            <w:tcBorders>
              <w:top w:val="single" w:sz="4" w:space="0" w:color="auto"/>
              <w:bottom w:val="nil"/>
            </w:tcBorders>
          </w:tcPr>
          <w:p w:rsidR="00474814" w:rsidRPr="00547D59" w:rsidRDefault="00474814" w:rsidP="00474814">
            <w:pPr>
              <w:rPr>
                <w:rFonts w:asciiTheme="minorEastAsia" w:hAnsiTheme="minorEastAsia"/>
                <w:sz w:val="24"/>
                <w:szCs w:val="24"/>
              </w:rPr>
            </w:pPr>
            <w:r w:rsidRPr="00547D59">
              <w:rPr>
                <w:rFonts w:asciiTheme="minorEastAsia" w:hAnsiTheme="minorEastAsia" w:hint="eastAsia"/>
                <w:sz w:val="24"/>
                <w:szCs w:val="24"/>
              </w:rPr>
              <w:t xml:space="preserve">(2) </w:t>
            </w:r>
            <w:r w:rsidRPr="00547D59">
              <w:rPr>
                <w:rFonts w:asciiTheme="minorEastAsia" w:hAnsiTheme="minorEastAsia"/>
                <w:sz w:val="24"/>
                <w:szCs w:val="24"/>
              </w:rPr>
              <w:t>不審者情報を得た場合その他緊急時の対応</w:t>
            </w:r>
            <w:r w:rsidRPr="00547D59">
              <w:rPr>
                <w:rFonts w:asciiTheme="minorEastAsia" w:hAnsiTheme="minorEastAsia" w:hint="eastAsia"/>
                <w:sz w:val="24"/>
                <w:szCs w:val="24"/>
              </w:rPr>
              <w:t xml:space="preserve">　</w:t>
            </w:r>
          </w:p>
          <w:p w:rsidR="00474814" w:rsidRPr="00547D59" w:rsidRDefault="00474814" w:rsidP="00474814">
            <w:pPr>
              <w:ind w:left="720" w:hangingChars="300" w:hanging="720"/>
              <w:rPr>
                <w:rFonts w:asciiTheme="minorEastAsia" w:hAnsiTheme="minorEastAsia"/>
                <w:sz w:val="24"/>
                <w:szCs w:val="24"/>
              </w:rPr>
            </w:pPr>
            <w:r w:rsidRPr="00547D59">
              <w:rPr>
                <w:rFonts w:asciiTheme="minorEastAsia" w:hAnsiTheme="minorEastAsia" w:hint="eastAsia"/>
                <w:sz w:val="24"/>
                <w:szCs w:val="24"/>
              </w:rPr>
              <w:t xml:space="preserve">　①　</w:t>
            </w:r>
            <w:r w:rsidRPr="00547D59">
              <w:rPr>
                <w:rFonts w:asciiTheme="minorEastAsia" w:hAnsiTheme="minorEastAsia"/>
                <w:sz w:val="24"/>
                <w:szCs w:val="24"/>
              </w:rPr>
              <w:t>不審者情報がある場合の連絡体制や想定される危害等に即した警戒体制</w:t>
            </w:r>
          </w:p>
        </w:tc>
      </w:tr>
      <w:tr w:rsidR="00566E33" w:rsidRPr="00547D59" w:rsidTr="00474814">
        <w:trPr>
          <w:trHeight w:val="336"/>
        </w:trPr>
        <w:tc>
          <w:tcPr>
            <w:tcW w:w="528" w:type="dxa"/>
            <w:tcBorders>
              <w:top w:val="nil"/>
              <w:bottom w:val="single" w:sz="4" w:space="0" w:color="auto"/>
            </w:tcBorders>
          </w:tcPr>
          <w:p w:rsidR="00566E33" w:rsidRPr="00547D59" w:rsidRDefault="00566E33" w:rsidP="00F0469D">
            <w:pPr>
              <w:rPr>
                <w:rFonts w:asciiTheme="minorEastAsia" w:hAnsiTheme="minorEastAsia"/>
                <w:sz w:val="24"/>
                <w:szCs w:val="24"/>
              </w:rPr>
            </w:pPr>
          </w:p>
        </w:tc>
        <w:tc>
          <w:tcPr>
            <w:tcW w:w="5355" w:type="dxa"/>
          </w:tcPr>
          <w:p w:rsidR="00566E33" w:rsidRPr="00547D59" w:rsidRDefault="00474814"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施設等周辺における不審者等の情報が入った場合に、</w:t>
            </w:r>
            <w:r w:rsidRPr="00547D59">
              <w:rPr>
                <w:rFonts w:asciiTheme="minorEastAsia" w:hAnsiTheme="minorEastAsia" w:hint="eastAsia"/>
                <w:sz w:val="24"/>
                <w:szCs w:val="24"/>
              </w:rPr>
              <w:t>必要な</w:t>
            </w:r>
            <w:r w:rsidRPr="00547D59">
              <w:rPr>
                <w:rFonts w:asciiTheme="minorEastAsia" w:hAnsiTheme="minorEastAsia"/>
                <w:sz w:val="24"/>
                <w:szCs w:val="24"/>
              </w:rPr>
              <w:t>措置をとる体制を整備</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66E33" w:rsidRPr="00547D59" w:rsidRDefault="00566E33" w:rsidP="00F0469D">
            <w:pPr>
              <w:rPr>
                <w:rFonts w:asciiTheme="minorEastAsia" w:hAnsiTheme="minorEastAsia"/>
                <w:sz w:val="24"/>
                <w:szCs w:val="24"/>
              </w:rPr>
            </w:pPr>
          </w:p>
        </w:tc>
        <w:tc>
          <w:tcPr>
            <w:tcW w:w="2625" w:type="dxa"/>
          </w:tcPr>
          <w:p w:rsidR="00566E33" w:rsidRPr="00547D59" w:rsidRDefault="00566E33" w:rsidP="00F0469D">
            <w:pPr>
              <w:rPr>
                <w:rFonts w:asciiTheme="minorEastAsia" w:hAnsiTheme="minorEastAsia"/>
                <w:sz w:val="24"/>
                <w:szCs w:val="24"/>
              </w:rPr>
            </w:pPr>
          </w:p>
        </w:tc>
      </w:tr>
      <w:tr w:rsidR="00474814" w:rsidRPr="00547D59" w:rsidTr="00474814">
        <w:trPr>
          <w:trHeight w:val="463"/>
        </w:trPr>
        <w:tc>
          <w:tcPr>
            <w:tcW w:w="9453" w:type="dxa"/>
            <w:gridSpan w:val="4"/>
            <w:tcBorders>
              <w:top w:val="single" w:sz="4" w:space="0" w:color="auto"/>
              <w:bottom w:val="nil"/>
            </w:tcBorders>
          </w:tcPr>
          <w:p w:rsidR="00474814" w:rsidRPr="00547D59" w:rsidRDefault="00474814" w:rsidP="00474814">
            <w:pPr>
              <w:ind w:left="480" w:hangingChars="200" w:hanging="480"/>
              <w:rPr>
                <w:rFonts w:asciiTheme="minorEastAsia" w:hAnsiTheme="minorEastAsia"/>
                <w:sz w:val="24"/>
                <w:szCs w:val="24"/>
              </w:rPr>
            </w:pPr>
            <w:r w:rsidRPr="00547D59">
              <w:rPr>
                <w:rFonts w:asciiTheme="minorEastAsia" w:hAnsiTheme="minorEastAsia" w:hint="eastAsia"/>
                <w:sz w:val="24"/>
                <w:szCs w:val="24"/>
              </w:rPr>
              <w:t xml:space="preserve">　②　</w:t>
            </w:r>
            <w:r w:rsidRPr="00547D59">
              <w:rPr>
                <w:rFonts w:asciiTheme="minorEastAsia" w:hAnsiTheme="minorEastAsia"/>
                <w:sz w:val="24"/>
                <w:szCs w:val="24"/>
              </w:rPr>
              <w:t>不審者が立ち入った場合の連絡・通報体制や職員の協力体制、入所者等への避難誘導等</w:t>
            </w:r>
          </w:p>
        </w:tc>
      </w:tr>
      <w:tr w:rsidR="00547D59" w:rsidRPr="00547D59" w:rsidTr="00547D59">
        <w:trPr>
          <w:trHeight w:val="753"/>
        </w:trPr>
        <w:tc>
          <w:tcPr>
            <w:tcW w:w="528" w:type="dxa"/>
            <w:tcBorders>
              <w:top w:val="nil"/>
            </w:tcBorders>
          </w:tcPr>
          <w:p w:rsidR="00547D59" w:rsidRPr="00547D59" w:rsidRDefault="00547D59" w:rsidP="00F0469D">
            <w:pPr>
              <w:rPr>
                <w:rFonts w:asciiTheme="minorEastAsia" w:hAnsiTheme="minorEastAsia"/>
                <w:sz w:val="24"/>
                <w:szCs w:val="24"/>
              </w:rPr>
            </w:pPr>
          </w:p>
        </w:tc>
        <w:tc>
          <w:tcPr>
            <w:tcW w:w="5355" w:type="dxa"/>
          </w:tcPr>
          <w:p w:rsidR="00547D59" w:rsidRPr="00547D59" w:rsidRDefault="00547D59" w:rsidP="00474814">
            <w:pPr>
              <w:ind w:left="240" w:hangingChars="100" w:hanging="240"/>
              <w:rPr>
                <w:rFonts w:asciiTheme="minorEastAsia" w:hAnsiTheme="minorEastAsia"/>
                <w:sz w:val="24"/>
                <w:szCs w:val="24"/>
              </w:rPr>
            </w:pPr>
            <w:r w:rsidRPr="00547D59">
              <w:rPr>
                <w:rFonts w:asciiTheme="minorEastAsia" w:hAnsiTheme="minorEastAsia" w:hint="eastAsia"/>
                <w:sz w:val="24"/>
                <w:szCs w:val="24"/>
              </w:rPr>
              <w:t xml:space="preserve">ア　</w:t>
            </w:r>
            <w:r w:rsidRPr="00547D59">
              <w:rPr>
                <w:rFonts w:asciiTheme="minorEastAsia" w:hAnsiTheme="minorEastAsia"/>
                <w:sz w:val="24"/>
                <w:szCs w:val="24"/>
              </w:rPr>
              <w:t>施設等内に不審者が立ち入った場合に備え、</w:t>
            </w:r>
            <w:r w:rsidRPr="00547D59">
              <w:rPr>
                <w:rFonts w:asciiTheme="minorEastAsia" w:hAnsiTheme="minorEastAsia" w:hint="eastAsia"/>
                <w:sz w:val="24"/>
                <w:szCs w:val="24"/>
              </w:rPr>
              <w:t>必要な</w:t>
            </w:r>
            <w:r w:rsidRPr="00547D59">
              <w:rPr>
                <w:rFonts w:asciiTheme="minorEastAsia" w:hAnsiTheme="minorEastAsia"/>
                <w:sz w:val="24"/>
                <w:szCs w:val="24"/>
              </w:rPr>
              <w:t>措置をとる体制を整備</w:t>
            </w:r>
            <w:r w:rsidRPr="00547D59">
              <w:rPr>
                <w:rFonts w:asciiTheme="minorEastAsia" w:hAnsiTheme="minorEastAsia" w:hint="eastAsia"/>
                <w:sz w:val="24"/>
                <w:szCs w:val="24"/>
              </w:rPr>
              <w:t>しているか</w:t>
            </w:r>
            <w:r w:rsidRPr="00547D59">
              <w:rPr>
                <w:rFonts w:asciiTheme="minorEastAsia" w:hAnsiTheme="minorEastAsia"/>
                <w:sz w:val="24"/>
                <w:szCs w:val="24"/>
              </w:rPr>
              <w:t>。</w:t>
            </w:r>
          </w:p>
        </w:tc>
        <w:tc>
          <w:tcPr>
            <w:tcW w:w="945" w:type="dxa"/>
          </w:tcPr>
          <w:p w:rsidR="00547D59" w:rsidRPr="00547D59" w:rsidRDefault="00547D59" w:rsidP="00F0469D">
            <w:pPr>
              <w:rPr>
                <w:rFonts w:asciiTheme="minorEastAsia" w:hAnsiTheme="minorEastAsia"/>
                <w:sz w:val="24"/>
                <w:szCs w:val="24"/>
              </w:rPr>
            </w:pPr>
          </w:p>
        </w:tc>
        <w:tc>
          <w:tcPr>
            <w:tcW w:w="2625" w:type="dxa"/>
          </w:tcPr>
          <w:p w:rsidR="00547D59" w:rsidRPr="00547D59" w:rsidRDefault="00547D59" w:rsidP="00F0469D">
            <w:pPr>
              <w:rPr>
                <w:rFonts w:asciiTheme="minorEastAsia" w:hAnsiTheme="minorEastAsia"/>
                <w:sz w:val="24"/>
                <w:szCs w:val="24"/>
              </w:rPr>
            </w:pPr>
          </w:p>
        </w:tc>
      </w:tr>
    </w:tbl>
    <w:p w:rsidR="00F624A6" w:rsidRDefault="00F624A6">
      <w:pPr>
        <w:rPr>
          <w:rFonts w:asciiTheme="minorEastAsia" w:hAnsiTheme="minorEastAsia"/>
          <w:sz w:val="28"/>
          <w:szCs w:val="28"/>
        </w:rPr>
      </w:pPr>
    </w:p>
    <w:p w:rsidR="00F624A6" w:rsidRDefault="00F624A6">
      <w:pPr>
        <w:widowControl/>
        <w:jc w:val="left"/>
        <w:rPr>
          <w:rFonts w:asciiTheme="minorEastAsia" w:hAnsiTheme="minorEastAsia"/>
          <w:sz w:val="28"/>
          <w:szCs w:val="28"/>
        </w:rPr>
      </w:pPr>
      <w:r>
        <w:rPr>
          <w:rFonts w:asciiTheme="minorEastAsia" w:hAnsiTheme="minorEastAsia"/>
          <w:sz w:val="28"/>
          <w:szCs w:val="28"/>
        </w:rPr>
        <w:br w:type="page"/>
      </w:r>
    </w:p>
    <w:p w:rsidR="00046AD2" w:rsidRPr="00046AD2" w:rsidRDefault="00046AD2" w:rsidP="00046AD2">
      <w:pPr>
        <w:spacing w:line="0" w:lineRule="atLeast"/>
        <w:jc w:val="center"/>
        <w:rPr>
          <w:rFonts w:asciiTheme="majorEastAsia" w:eastAsiaTheme="majorEastAsia" w:hAnsiTheme="majorEastAsia"/>
          <w:b/>
          <w:sz w:val="32"/>
          <w:szCs w:val="32"/>
        </w:rPr>
      </w:pPr>
      <w:r w:rsidRPr="00046AD2">
        <w:rPr>
          <w:rFonts w:asciiTheme="majorEastAsia" w:eastAsiaTheme="majorEastAsia" w:hAnsiTheme="majorEastAsia" w:hint="eastAsia"/>
          <w:b/>
          <w:sz w:val="32"/>
          <w:szCs w:val="32"/>
        </w:rPr>
        <w:t>様式（参考）</w:t>
      </w: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【緊急連絡先一覧（外部機関）】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8"/>
        <w:gridCol w:w="1260"/>
        <w:gridCol w:w="1365"/>
        <w:gridCol w:w="1365"/>
        <w:gridCol w:w="1365"/>
        <w:gridCol w:w="1431"/>
        <w:gridCol w:w="1324"/>
      </w:tblGrid>
      <w:tr w:rsidR="00046AD2" w:rsidRPr="00214777" w:rsidTr="000F5B67">
        <w:tc>
          <w:tcPr>
            <w:tcW w:w="2418" w:type="dxa"/>
            <w:gridSpan w:val="2"/>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　　絡　　先</w:t>
            </w:r>
          </w:p>
        </w:tc>
        <w:tc>
          <w:tcPr>
            <w:tcW w:w="1365" w:type="dxa"/>
            <w:vMerge w:val="restart"/>
            <w:tcBorders>
              <w:right w:val="nil"/>
            </w:tcBorders>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電話</w:t>
            </w:r>
          </w:p>
        </w:tc>
        <w:tc>
          <w:tcPr>
            <w:tcW w:w="2730" w:type="dxa"/>
            <w:gridSpan w:val="2"/>
            <w:tcBorders>
              <w:left w:val="nil"/>
            </w:tcBorders>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FAX</w:t>
            </w:r>
          </w:p>
        </w:tc>
        <w:tc>
          <w:tcPr>
            <w:tcW w:w="1324"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担当者</w:t>
            </w:r>
          </w:p>
        </w:tc>
      </w:tr>
      <w:tr w:rsidR="00046AD2" w:rsidRPr="00214777" w:rsidTr="000F5B67">
        <w:tc>
          <w:tcPr>
            <w:tcW w:w="2418" w:type="dxa"/>
            <w:gridSpan w:val="2"/>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夜間</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休日</w:t>
            </w:r>
          </w:p>
        </w:tc>
        <w:tc>
          <w:tcPr>
            <w:tcW w:w="1431"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46AD2">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県福祉</w:t>
            </w:r>
            <w:r w:rsidRPr="00214777">
              <w:rPr>
                <w:rFonts w:ascii="ＭＳ Ｐゴシック" w:eastAsia="ＭＳ Ｐゴシック" w:hAnsi="ＭＳ Ｐゴシック" w:hint="eastAsia"/>
                <w:sz w:val="22"/>
              </w:rPr>
              <w:t>担当課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市町福祉担当課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○○○消防署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○○○警察署</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○○○病院</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46AD2">
        <w:trPr>
          <w:trHeight w:val="343"/>
        </w:trPr>
        <w:tc>
          <w:tcPr>
            <w:tcW w:w="2418" w:type="dxa"/>
            <w:gridSpan w:val="2"/>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○○社会福祉協議会</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46AD2">
        <w:trPr>
          <w:trHeight w:val="390"/>
        </w:trPr>
        <w:tc>
          <w:tcPr>
            <w:tcW w:w="2418" w:type="dxa"/>
            <w:gridSpan w:val="2"/>
            <w:shd w:val="clear" w:color="auto" w:fill="auto"/>
          </w:tcPr>
          <w:p w:rsidR="00046AD2" w:rsidRDefault="00046AD2"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民生委員</w:t>
            </w:r>
            <w:r w:rsidR="00D810E3">
              <w:rPr>
                <w:rFonts w:ascii="ＭＳ Ｐゴシック" w:eastAsia="ＭＳ Ｐゴシック" w:hAnsi="ＭＳ Ｐゴシック" w:hint="eastAsia"/>
                <w:sz w:val="22"/>
              </w:rPr>
              <w:t>・児童委員</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D810E3">
        <w:trPr>
          <w:trHeight w:val="70"/>
        </w:trPr>
        <w:tc>
          <w:tcPr>
            <w:tcW w:w="2418" w:type="dxa"/>
            <w:gridSpan w:val="2"/>
            <w:shd w:val="clear" w:color="auto" w:fill="auto"/>
          </w:tcPr>
          <w:p w:rsidR="00046AD2" w:rsidRDefault="00D810E3" w:rsidP="000F5B67">
            <w:pPr>
              <w:spacing w:line="360" w:lineRule="exact"/>
              <w:rPr>
                <w:rFonts w:ascii="ＭＳ Ｐゴシック" w:eastAsia="ＭＳ Ｐゴシック" w:hAnsi="ＭＳ Ｐゴシック"/>
                <w:sz w:val="22"/>
              </w:rPr>
            </w:pPr>
            <w:r>
              <w:rPr>
                <w:rFonts w:ascii="ＭＳ Ｐゴシック" w:eastAsia="ＭＳ Ｐゴシック" w:hAnsi="ＭＳ Ｐゴシック" w:hint="eastAsia"/>
                <w:sz w:val="22"/>
              </w:rPr>
              <w:t>○○町内会</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協力施設</w:t>
            </w: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協 力 者</w:t>
            </w: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115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431"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24"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w:t>
      </w:r>
      <w:r>
        <w:rPr>
          <w:rFonts w:ascii="ＭＳ ゴシック" w:eastAsia="ＭＳ ゴシック" w:hAnsi="ＭＳ ゴシック" w:hint="eastAsia"/>
          <w:sz w:val="24"/>
        </w:rPr>
        <w:t>緊急連絡網（施設内）</w:t>
      </w:r>
      <w:r w:rsidRPr="0022509C">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365"/>
        <w:gridCol w:w="1995"/>
        <w:gridCol w:w="1365"/>
        <w:gridCol w:w="1365"/>
        <w:gridCol w:w="1260"/>
        <w:gridCol w:w="1390"/>
      </w:tblGrid>
      <w:tr w:rsidR="00046AD2" w:rsidRPr="00214777" w:rsidTr="000F5B67">
        <w:tc>
          <w:tcPr>
            <w:tcW w:w="52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No.</w:t>
            </w:r>
          </w:p>
        </w:tc>
        <w:tc>
          <w:tcPr>
            <w:tcW w:w="136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氏名</w:t>
            </w:r>
          </w:p>
        </w:tc>
        <w:tc>
          <w:tcPr>
            <w:tcW w:w="199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住所</w:t>
            </w:r>
          </w:p>
        </w:tc>
        <w:tc>
          <w:tcPr>
            <w:tcW w:w="2730" w:type="dxa"/>
            <w:gridSpan w:val="2"/>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連絡先</w:t>
            </w:r>
          </w:p>
        </w:tc>
        <w:tc>
          <w:tcPr>
            <w:tcW w:w="2650" w:type="dxa"/>
            <w:gridSpan w:val="2"/>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メール</w:t>
            </w:r>
          </w:p>
        </w:tc>
      </w:tr>
      <w:tr w:rsidR="00046AD2" w:rsidRPr="00214777" w:rsidTr="000F5B67">
        <w:tc>
          <w:tcPr>
            <w:tcW w:w="52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c>
          <w:tcPr>
            <w:tcW w:w="126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9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1</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2</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3</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4</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5</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p w:rsidR="00046AD2" w:rsidRPr="0022509C" w:rsidRDefault="00046AD2" w:rsidP="00046AD2">
      <w:pPr>
        <w:spacing w:line="360" w:lineRule="exact"/>
        <w:rPr>
          <w:rFonts w:ascii="ＭＳ ゴシック" w:eastAsia="ＭＳ ゴシック" w:hAnsi="ＭＳ ゴシック"/>
          <w:sz w:val="24"/>
        </w:rPr>
      </w:pPr>
      <w:r w:rsidRPr="0022509C">
        <w:rPr>
          <w:rFonts w:ascii="ＭＳ ゴシック" w:eastAsia="ＭＳ ゴシック" w:hAnsi="ＭＳ ゴシック" w:hint="eastAsia"/>
          <w:sz w:val="24"/>
        </w:rPr>
        <w:t>【</w:t>
      </w:r>
      <w:r>
        <w:rPr>
          <w:rFonts w:ascii="ＭＳ ゴシック" w:eastAsia="ＭＳ ゴシック" w:hAnsi="ＭＳ ゴシック" w:hint="eastAsia"/>
          <w:sz w:val="24"/>
        </w:rPr>
        <w:t>緊急連絡網（施設外　利用者又は保護者等）</w:t>
      </w:r>
      <w:r w:rsidRPr="0022509C">
        <w:rPr>
          <w:rFonts w:ascii="ＭＳ ゴシック" w:eastAsia="ＭＳ ゴシック" w:hAnsi="ＭＳ ゴシック"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1365"/>
        <w:gridCol w:w="1995"/>
        <w:gridCol w:w="1365"/>
        <w:gridCol w:w="1365"/>
        <w:gridCol w:w="1260"/>
        <w:gridCol w:w="1390"/>
      </w:tblGrid>
      <w:tr w:rsidR="00046AD2" w:rsidRPr="00214777" w:rsidTr="000F5B67">
        <w:tc>
          <w:tcPr>
            <w:tcW w:w="528"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No.</w:t>
            </w:r>
          </w:p>
        </w:tc>
        <w:tc>
          <w:tcPr>
            <w:tcW w:w="136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氏名</w:t>
            </w:r>
          </w:p>
        </w:tc>
        <w:tc>
          <w:tcPr>
            <w:tcW w:w="1995" w:type="dxa"/>
            <w:vMerge w:val="restart"/>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住所</w:t>
            </w:r>
          </w:p>
        </w:tc>
        <w:tc>
          <w:tcPr>
            <w:tcW w:w="2730" w:type="dxa"/>
            <w:gridSpan w:val="2"/>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連絡先</w:t>
            </w:r>
          </w:p>
        </w:tc>
        <w:tc>
          <w:tcPr>
            <w:tcW w:w="2650" w:type="dxa"/>
            <w:gridSpan w:val="2"/>
            <w:shd w:val="clear" w:color="auto" w:fill="auto"/>
            <w:vAlign w:val="center"/>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メール</w:t>
            </w:r>
          </w:p>
        </w:tc>
      </w:tr>
      <w:tr w:rsidR="00046AD2" w:rsidRPr="00214777" w:rsidTr="000F5B67">
        <w:tc>
          <w:tcPr>
            <w:tcW w:w="528"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vMerge/>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65"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c>
          <w:tcPr>
            <w:tcW w:w="126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自宅</w:t>
            </w:r>
          </w:p>
        </w:tc>
        <w:tc>
          <w:tcPr>
            <w:tcW w:w="1390"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携帯</w:t>
            </w: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1</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2</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3</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4</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r w:rsidR="00046AD2" w:rsidRPr="00214777" w:rsidTr="000F5B67">
        <w:tc>
          <w:tcPr>
            <w:tcW w:w="528" w:type="dxa"/>
            <w:shd w:val="clear" w:color="auto" w:fill="auto"/>
          </w:tcPr>
          <w:p w:rsidR="00046AD2" w:rsidRPr="00214777" w:rsidRDefault="00046AD2" w:rsidP="000F5B67">
            <w:pPr>
              <w:spacing w:line="360" w:lineRule="exact"/>
              <w:jc w:val="center"/>
              <w:rPr>
                <w:rFonts w:ascii="ＭＳ Ｐゴシック" w:eastAsia="ＭＳ Ｐゴシック" w:hAnsi="ＭＳ Ｐゴシック"/>
                <w:sz w:val="22"/>
              </w:rPr>
            </w:pPr>
            <w:r w:rsidRPr="00214777">
              <w:rPr>
                <w:rFonts w:ascii="ＭＳ Ｐゴシック" w:eastAsia="ＭＳ Ｐゴシック" w:hAnsi="ＭＳ Ｐゴシック" w:hint="eastAsia"/>
                <w:sz w:val="22"/>
              </w:rPr>
              <w:t>5</w:t>
            </w: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99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65"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26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c>
          <w:tcPr>
            <w:tcW w:w="1390" w:type="dxa"/>
            <w:shd w:val="clear" w:color="auto" w:fill="auto"/>
          </w:tcPr>
          <w:p w:rsidR="00046AD2" w:rsidRPr="00214777" w:rsidRDefault="00046AD2" w:rsidP="000F5B67">
            <w:pPr>
              <w:spacing w:line="360" w:lineRule="exact"/>
              <w:rPr>
                <w:rFonts w:ascii="ＭＳ Ｐゴシック" w:eastAsia="ＭＳ Ｐゴシック" w:hAnsi="ＭＳ Ｐゴシック"/>
                <w:sz w:val="22"/>
              </w:rPr>
            </w:pPr>
          </w:p>
        </w:tc>
      </w:tr>
    </w:tbl>
    <w:p w:rsidR="00046AD2" w:rsidRDefault="00046AD2" w:rsidP="00046AD2">
      <w:pPr>
        <w:spacing w:line="360" w:lineRule="exact"/>
        <w:rPr>
          <w:rFonts w:ascii="ＭＳ 明朝" w:hAnsi="ＭＳ 明朝"/>
          <w:sz w:val="24"/>
        </w:rPr>
      </w:pPr>
    </w:p>
    <w:sectPr w:rsidR="00046AD2" w:rsidSect="00BE5B1B">
      <w:footerReference w:type="default" r:id="rId9"/>
      <w:footerReference w:type="first" r:id="rId10"/>
      <w:pgSz w:w="11906" w:h="16838" w:code="9"/>
      <w:pgMar w:top="1418" w:right="1418" w:bottom="1418" w:left="1418" w:header="284" w:footer="567" w:gutter="0"/>
      <w:pgNumType w:start="1"/>
      <w:cols w:space="425"/>
      <w:titlePg/>
      <w:docGrid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199" w:rsidRDefault="00E42199" w:rsidP="00E42199">
      <w:r>
        <w:separator/>
      </w:r>
    </w:p>
  </w:endnote>
  <w:endnote w:type="continuationSeparator" w:id="0">
    <w:p w:rsidR="00E42199" w:rsidRDefault="00E42199" w:rsidP="00E42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082978"/>
      <w:docPartObj>
        <w:docPartGallery w:val="Page Numbers (Bottom of Page)"/>
        <w:docPartUnique/>
      </w:docPartObj>
    </w:sdtPr>
    <w:sdtEndPr>
      <w:rPr>
        <w:sz w:val="32"/>
        <w:szCs w:val="32"/>
      </w:rPr>
    </w:sdtEndPr>
    <w:sdtContent>
      <w:p w:rsidR="00BE5B1B" w:rsidRPr="00BE5B1B" w:rsidRDefault="00BE5B1B">
        <w:pPr>
          <w:pStyle w:val="ab"/>
          <w:jc w:val="center"/>
          <w:rPr>
            <w:sz w:val="32"/>
            <w:szCs w:val="32"/>
          </w:rPr>
        </w:pPr>
        <w:r w:rsidRPr="00BE5B1B">
          <w:rPr>
            <w:sz w:val="32"/>
            <w:szCs w:val="32"/>
          </w:rPr>
          <w:fldChar w:fldCharType="begin"/>
        </w:r>
        <w:r w:rsidRPr="00BE5B1B">
          <w:rPr>
            <w:sz w:val="32"/>
            <w:szCs w:val="32"/>
          </w:rPr>
          <w:instrText>PAGE   \* MERGEFORMAT</w:instrText>
        </w:r>
        <w:r w:rsidRPr="00BE5B1B">
          <w:rPr>
            <w:sz w:val="32"/>
            <w:szCs w:val="32"/>
          </w:rPr>
          <w:fldChar w:fldCharType="separate"/>
        </w:r>
        <w:r w:rsidR="000C79EB" w:rsidRPr="000C79EB">
          <w:rPr>
            <w:noProof/>
            <w:sz w:val="32"/>
            <w:szCs w:val="32"/>
            <w:lang w:val="ja-JP"/>
          </w:rPr>
          <w:t>4</w:t>
        </w:r>
        <w:r w:rsidRPr="00BE5B1B">
          <w:rPr>
            <w:sz w:val="32"/>
            <w:szCs w:val="32"/>
          </w:rPr>
          <w:fldChar w:fldCharType="end"/>
        </w:r>
      </w:p>
    </w:sdtContent>
  </w:sdt>
  <w:p w:rsidR="00BE5B1B" w:rsidRDefault="00BE5B1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5B1B" w:rsidRPr="00BE5B1B" w:rsidRDefault="00BE5B1B" w:rsidP="00BE5B1B">
    <w:pPr>
      <w:pStyle w:val="ab"/>
      <w:tabs>
        <w:tab w:val="left" w:pos="2520"/>
      </w:tabs>
      <w:jc w:val="center"/>
      <w:rPr>
        <w:sz w:val="28"/>
        <w:szCs w:val="28"/>
      </w:rPr>
    </w:pPr>
    <w:r w:rsidRPr="00BE5B1B">
      <w:rPr>
        <w:rFonts w:hint="eastAsia"/>
        <w:sz w:val="28"/>
        <w:szCs w:val="28"/>
      </w:rPr>
      <w:t>1</w:t>
    </w:r>
  </w:p>
  <w:p w:rsidR="00BE5B1B" w:rsidRDefault="00BE5B1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199" w:rsidRDefault="00E42199" w:rsidP="00E42199">
      <w:r>
        <w:separator/>
      </w:r>
    </w:p>
  </w:footnote>
  <w:footnote w:type="continuationSeparator" w:id="0">
    <w:p w:rsidR="00E42199" w:rsidRDefault="00E42199" w:rsidP="00E421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66E25"/>
    <w:multiLevelType w:val="hybridMultilevel"/>
    <w:tmpl w:val="57BAF05A"/>
    <w:lvl w:ilvl="0" w:tplc="400A14E0">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0726002C"/>
    <w:multiLevelType w:val="hybridMultilevel"/>
    <w:tmpl w:val="7208FC3A"/>
    <w:lvl w:ilvl="0" w:tplc="8A0C8C86">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DD14B26"/>
    <w:multiLevelType w:val="hybridMultilevel"/>
    <w:tmpl w:val="41EA0398"/>
    <w:lvl w:ilvl="0" w:tplc="15D62AFA">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nsid w:val="33FB5E86"/>
    <w:multiLevelType w:val="hybridMultilevel"/>
    <w:tmpl w:val="2280D2BA"/>
    <w:lvl w:ilvl="0" w:tplc="914A555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3E410096"/>
    <w:multiLevelType w:val="hybridMultilevel"/>
    <w:tmpl w:val="E9609A32"/>
    <w:lvl w:ilvl="0" w:tplc="45681C8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95C02E2"/>
    <w:multiLevelType w:val="hybridMultilevel"/>
    <w:tmpl w:val="2274459A"/>
    <w:lvl w:ilvl="0" w:tplc="3FB8018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66B02AC0"/>
    <w:multiLevelType w:val="hybridMultilevel"/>
    <w:tmpl w:val="A3C083A8"/>
    <w:lvl w:ilvl="0" w:tplc="39D29C6E">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7446425"/>
    <w:multiLevelType w:val="hybridMultilevel"/>
    <w:tmpl w:val="A45A7E2C"/>
    <w:lvl w:ilvl="0" w:tplc="F2009CA2">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68055CAE"/>
    <w:multiLevelType w:val="hybridMultilevel"/>
    <w:tmpl w:val="A34AF656"/>
    <w:lvl w:ilvl="0" w:tplc="7CECCFAC">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68746F4A"/>
    <w:multiLevelType w:val="hybridMultilevel"/>
    <w:tmpl w:val="B992982C"/>
    <w:lvl w:ilvl="0" w:tplc="279AA11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nsid w:val="69A520FB"/>
    <w:multiLevelType w:val="hybridMultilevel"/>
    <w:tmpl w:val="4B1E2094"/>
    <w:lvl w:ilvl="0" w:tplc="D262A444">
      <w:start w:val="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1">
    <w:nsid w:val="6A0046A7"/>
    <w:multiLevelType w:val="hybridMultilevel"/>
    <w:tmpl w:val="0D5E341C"/>
    <w:lvl w:ilvl="0" w:tplc="00D0921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A2D7F72"/>
    <w:multiLevelType w:val="hybridMultilevel"/>
    <w:tmpl w:val="D746347C"/>
    <w:lvl w:ilvl="0" w:tplc="F670E5D6">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712D2C7E"/>
    <w:multiLevelType w:val="hybridMultilevel"/>
    <w:tmpl w:val="6274654E"/>
    <w:lvl w:ilvl="0" w:tplc="D7DA846A">
      <w:start w:val="1"/>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nsid w:val="77EA26F3"/>
    <w:multiLevelType w:val="hybridMultilevel"/>
    <w:tmpl w:val="A9D4A746"/>
    <w:lvl w:ilvl="0" w:tplc="838AD12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nsid w:val="79B441CE"/>
    <w:multiLevelType w:val="hybridMultilevel"/>
    <w:tmpl w:val="9DBA9164"/>
    <w:lvl w:ilvl="0" w:tplc="E22656F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7"/>
  </w:num>
  <w:num w:numId="3">
    <w:abstractNumId w:val="5"/>
  </w:num>
  <w:num w:numId="4">
    <w:abstractNumId w:val="3"/>
  </w:num>
  <w:num w:numId="5">
    <w:abstractNumId w:val="8"/>
  </w:num>
  <w:num w:numId="6">
    <w:abstractNumId w:val="13"/>
  </w:num>
  <w:num w:numId="7">
    <w:abstractNumId w:val="6"/>
  </w:num>
  <w:num w:numId="8">
    <w:abstractNumId w:val="15"/>
  </w:num>
  <w:num w:numId="9">
    <w:abstractNumId w:val="14"/>
  </w:num>
  <w:num w:numId="10">
    <w:abstractNumId w:val="4"/>
  </w:num>
  <w:num w:numId="11">
    <w:abstractNumId w:val="10"/>
  </w:num>
  <w:num w:numId="12">
    <w:abstractNumId w:val="1"/>
  </w:num>
  <w:num w:numId="13">
    <w:abstractNumId w:val="11"/>
  </w:num>
  <w:num w:numId="14">
    <w:abstractNumId w:val="0"/>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11"/>
  <w:displayHorizontalDrawingGridEvery w:val="0"/>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69F"/>
    <w:rsid w:val="0001512C"/>
    <w:rsid w:val="00022A05"/>
    <w:rsid w:val="00046AD2"/>
    <w:rsid w:val="00051BF4"/>
    <w:rsid w:val="000A2770"/>
    <w:rsid w:val="000A3727"/>
    <w:rsid w:val="000A5B93"/>
    <w:rsid w:val="000C79EB"/>
    <w:rsid w:val="000D4B31"/>
    <w:rsid w:val="000E0793"/>
    <w:rsid w:val="001416FA"/>
    <w:rsid w:val="0017415C"/>
    <w:rsid w:val="001939D7"/>
    <w:rsid w:val="00195444"/>
    <w:rsid w:val="001A3A18"/>
    <w:rsid w:val="001C046D"/>
    <w:rsid w:val="001C6198"/>
    <w:rsid w:val="001E48A4"/>
    <w:rsid w:val="001E74CC"/>
    <w:rsid w:val="001F2FB4"/>
    <w:rsid w:val="002337E2"/>
    <w:rsid w:val="00233C05"/>
    <w:rsid w:val="00233DBE"/>
    <w:rsid w:val="00235B1F"/>
    <w:rsid w:val="00247667"/>
    <w:rsid w:val="00257A25"/>
    <w:rsid w:val="00275B5F"/>
    <w:rsid w:val="002C6AD1"/>
    <w:rsid w:val="00307C8B"/>
    <w:rsid w:val="003159EA"/>
    <w:rsid w:val="00356E0C"/>
    <w:rsid w:val="003844B8"/>
    <w:rsid w:val="003B24C8"/>
    <w:rsid w:val="003E79C0"/>
    <w:rsid w:val="00431B09"/>
    <w:rsid w:val="0045554F"/>
    <w:rsid w:val="00456D91"/>
    <w:rsid w:val="00474814"/>
    <w:rsid w:val="004D2B3D"/>
    <w:rsid w:val="004F4B5E"/>
    <w:rsid w:val="00516AC2"/>
    <w:rsid w:val="00547D59"/>
    <w:rsid w:val="00566E33"/>
    <w:rsid w:val="005825B6"/>
    <w:rsid w:val="005845A1"/>
    <w:rsid w:val="005A70CE"/>
    <w:rsid w:val="005B15B2"/>
    <w:rsid w:val="005C5AE4"/>
    <w:rsid w:val="005E6391"/>
    <w:rsid w:val="00631BE5"/>
    <w:rsid w:val="00680647"/>
    <w:rsid w:val="006C7F4A"/>
    <w:rsid w:val="006D2859"/>
    <w:rsid w:val="006E136B"/>
    <w:rsid w:val="006E42FE"/>
    <w:rsid w:val="006F1A94"/>
    <w:rsid w:val="0070069F"/>
    <w:rsid w:val="00713E88"/>
    <w:rsid w:val="00725D49"/>
    <w:rsid w:val="00757ED6"/>
    <w:rsid w:val="007934DE"/>
    <w:rsid w:val="0079359E"/>
    <w:rsid w:val="007D4587"/>
    <w:rsid w:val="008532EF"/>
    <w:rsid w:val="00857F2F"/>
    <w:rsid w:val="008941E7"/>
    <w:rsid w:val="008B4676"/>
    <w:rsid w:val="008D159E"/>
    <w:rsid w:val="00921F65"/>
    <w:rsid w:val="009575E1"/>
    <w:rsid w:val="00967D91"/>
    <w:rsid w:val="009B437C"/>
    <w:rsid w:val="009B6987"/>
    <w:rsid w:val="009F0CB0"/>
    <w:rsid w:val="00A4372A"/>
    <w:rsid w:val="00A46B40"/>
    <w:rsid w:val="00A74094"/>
    <w:rsid w:val="00A96E05"/>
    <w:rsid w:val="00AB5337"/>
    <w:rsid w:val="00AC67D0"/>
    <w:rsid w:val="00AF0852"/>
    <w:rsid w:val="00B10CED"/>
    <w:rsid w:val="00B32E0A"/>
    <w:rsid w:val="00B84DC0"/>
    <w:rsid w:val="00B939CC"/>
    <w:rsid w:val="00BA1233"/>
    <w:rsid w:val="00BB5569"/>
    <w:rsid w:val="00BB786E"/>
    <w:rsid w:val="00BE5B1B"/>
    <w:rsid w:val="00C171D4"/>
    <w:rsid w:val="00C80F66"/>
    <w:rsid w:val="00C93C08"/>
    <w:rsid w:val="00C97F28"/>
    <w:rsid w:val="00CB671E"/>
    <w:rsid w:val="00CD2E16"/>
    <w:rsid w:val="00CE0B26"/>
    <w:rsid w:val="00CE0E2F"/>
    <w:rsid w:val="00D522A9"/>
    <w:rsid w:val="00D810E3"/>
    <w:rsid w:val="00D963A2"/>
    <w:rsid w:val="00DD4E8C"/>
    <w:rsid w:val="00DF6237"/>
    <w:rsid w:val="00E40117"/>
    <w:rsid w:val="00E42199"/>
    <w:rsid w:val="00E611D8"/>
    <w:rsid w:val="00E7566F"/>
    <w:rsid w:val="00E95556"/>
    <w:rsid w:val="00E9587C"/>
    <w:rsid w:val="00EB65E4"/>
    <w:rsid w:val="00EF2ACA"/>
    <w:rsid w:val="00EF5134"/>
    <w:rsid w:val="00F04A16"/>
    <w:rsid w:val="00F07A46"/>
    <w:rsid w:val="00F31D67"/>
    <w:rsid w:val="00F5023A"/>
    <w:rsid w:val="00F624A6"/>
    <w:rsid w:val="00F87987"/>
    <w:rsid w:val="00F948AE"/>
    <w:rsid w:val="00FD6C2A"/>
    <w:rsid w:val="00FF1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69F"/>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BB786E"/>
    <w:pPr>
      <w:ind w:leftChars="400" w:left="840"/>
    </w:pPr>
  </w:style>
  <w:style w:type="paragraph" w:styleId="a4">
    <w:name w:val="Balloon Text"/>
    <w:basedOn w:val="a"/>
    <w:link w:val="a5"/>
    <w:uiPriority w:val="99"/>
    <w:semiHidden/>
    <w:unhideWhenUsed/>
    <w:rsid w:val="007D4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58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65E4"/>
  </w:style>
  <w:style w:type="character" w:customStyle="1" w:styleId="a7">
    <w:name w:val="日付 (文字)"/>
    <w:basedOn w:val="a0"/>
    <w:link w:val="a6"/>
    <w:uiPriority w:val="99"/>
    <w:semiHidden/>
    <w:rsid w:val="00EB65E4"/>
  </w:style>
  <w:style w:type="table" w:styleId="a8">
    <w:name w:val="Table Grid"/>
    <w:basedOn w:val="a1"/>
    <w:uiPriority w:val="59"/>
    <w:rsid w:val="0030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42199"/>
    <w:pPr>
      <w:tabs>
        <w:tab w:val="center" w:pos="4252"/>
        <w:tab w:val="right" w:pos="8504"/>
      </w:tabs>
      <w:snapToGrid w:val="0"/>
    </w:pPr>
  </w:style>
  <w:style w:type="character" w:customStyle="1" w:styleId="aa">
    <w:name w:val="ヘッダー (文字)"/>
    <w:basedOn w:val="a0"/>
    <w:link w:val="a9"/>
    <w:uiPriority w:val="99"/>
    <w:rsid w:val="00E42199"/>
  </w:style>
  <w:style w:type="paragraph" w:styleId="ab">
    <w:name w:val="footer"/>
    <w:basedOn w:val="a"/>
    <w:link w:val="ac"/>
    <w:uiPriority w:val="99"/>
    <w:unhideWhenUsed/>
    <w:rsid w:val="00E42199"/>
    <w:pPr>
      <w:tabs>
        <w:tab w:val="center" w:pos="4252"/>
        <w:tab w:val="right" w:pos="8504"/>
      </w:tabs>
      <w:snapToGrid w:val="0"/>
    </w:pPr>
  </w:style>
  <w:style w:type="character" w:customStyle="1" w:styleId="ac">
    <w:name w:val="フッター (文字)"/>
    <w:basedOn w:val="a0"/>
    <w:link w:val="ab"/>
    <w:uiPriority w:val="99"/>
    <w:rsid w:val="00E421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69F"/>
    <w:pPr>
      <w:widowControl w:val="0"/>
      <w:autoSpaceDE w:val="0"/>
      <w:autoSpaceDN w:val="0"/>
      <w:adjustRightInd w:val="0"/>
    </w:pPr>
    <w:rPr>
      <w:rFonts w:ascii="ＭＳ 明朝" w:hAnsi="ＭＳ 明朝" w:cs="ＭＳ 明朝"/>
      <w:color w:val="000000"/>
      <w:kern w:val="0"/>
      <w:sz w:val="24"/>
      <w:szCs w:val="24"/>
    </w:rPr>
  </w:style>
  <w:style w:type="paragraph" w:styleId="a3">
    <w:name w:val="List Paragraph"/>
    <w:basedOn w:val="a"/>
    <w:uiPriority w:val="34"/>
    <w:qFormat/>
    <w:rsid w:val="00BB786E"/>
    <w:pPr>
      <w:ind w:leftChars="400" w:left="840"/>
    </w:pPr>
  </w:style>
  <w:style w:type="paragraph" w:styleId="a4">
    <w:name w:val="Balloon Text"/>
    <w:basedOn w:val="a"/>
    <w:link w:val="a5"/>
    <w:uiPriority w:val="99"/>
    <w:semiHidden/>
    <w:unhideWhenUsed/>
    <w:rsid w:val="007D458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4587"/>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EB65E4"/>
  </w:style>
  <w:style w:type="character" w:customStyle="1" w:styleId="a7">
    <w:name w:val="日付 (文字)"/>
    <w:basedOn w:val="a0"/>
    <w:link w:val="a6"/>
    <w:uiPriority w:val="99"/>
    <w:semiHidden/>
    <w:rsid w:val="00EB65E4"/>
  </w:style>
  <w:style w:type="table" w:styleId="a8">
    <w:name w:val="Table Grid"/>
    <w:basedOn w:val="a1"/>
    <w:uiPriority w:val="59"/>
    <w:rsid w:val="00307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E42199"/>
    <w:pPr>
      <w:tabs>
        <w:tab w:val="center" w:pos="4252"/>
        <w:tab w:val="right" w:pos="8504"/>
      </w:tabs>
      <w:snapToGrid w:val="0"/>
    </w:pPr>
  </w:style>
  <w:style w:type="character" w:customStyle="1" w:styleId="aa">
    <w:name w:val="ヘッダー (文字)"/>
    <w:basedOn w:val="a0"/>
    <w:link w:val="a9"/>
    <w:uiPriority w:val="99"/>
    <w:rsid w:val="00E42199"/>
  </w:style>
  <w:style w:type="paragraph" w:styleId="ab">
    <w:name w:val="footer"/>
    <w:basedOn w:val="a"/>
    <w:link w:val="ac"/>
    <w:uiPriority w:val="99"/>
    <w:unhideWhenUsed/>
    <w:rsid w:val="00E42199"/>
    <w:pPr>
      <w:tabs>
        <w:tab w:val="center" w:pos="4252"/>
        <w:tab w:val="right" w:pos="8504"/>
      </w:tabs>
      <w:snapToGrid w:val="0"/>
    </w:pPr>
  </w:style>
  <w:style w:type="character" w:customStyle="1" w:styleId="ac">
    <w:name w:val="フッター (文字)"/>
    <w:basedOn w:val="a0"/>
    <w:link w:val="ab"/>
    <w:uiPriority w:val="99"/>
    <w:rsid w:val="00E4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0CE83-FC17-40B3-9201-EE8D1A85F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375</Words>
  <Characters>2139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2016-10-26T10:16:00Z</cp:lastPrinted>
  <dcterms:created xsi:type="dcterms:W3CDTF">2016-10-26T10:57:00Z</dcterms:created>
  <dcterms:modified xsi:type="dcterms:W3CDTF">2016-10-26T10:57:00Z</dcterms:modified>
</cp:coreProperties>
</file>