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498" w:rsidRPr="00070498" w:rsidRDefault="00070498" w:rsidP="00070498">
      <w:pPr>
        <w:rPr>
          <w:rFonts w:ascii="ＭＳ ゴシック" w:eastAsia="ＭＳ ゴシック" w:hAnsi="ＭＳ ゴシック"/>
          <w:sz w:val="28"/>
          <w:szCs w:val="28"/>
        </w:rPr>
      </w:pPr>
      <w:r w:rsidRPr="00070498">
        <w:rPr>
          <w:rFonts w:ascii="ＭＳ ゴシック" w:eastAsia="ＭＳ ゴシック" w:hAnsi="ＭＳ ゴシック" w:hint="eastAsia"/>
          <w:sz w:val="28"/>
          <w:szCs w:val="28"/>
          <w:bdr w:val="single" w:sz="4" w:space="0" w:color="auto"/>
        </w:rPr>
        <w:t>地域医療介護総合確保基金（医療分）を財源とすることが不適切な事業</w:t>
      </w:r>
    </w:p>
    <w:p w:rsidR="00070498" w:rsidRDefault="00070498" w:rsidP="00070498">
      <w:pPr>
        <w:rPr>
          <w:rFonts w:ascii="ＭＳ ゴシック" w:eastAsia="ＭＳ ゴシック" w:hAnsi="ＭＳ ゴシック"/>
          <w:sz w:val="24"/>
          <w:szCs w:val="24"/>
        </w:rPr>
      </w:pPr>
    </w:p>
    <w:p w:rsidR="00070498" w:rsidRDefault="00070498" w:rsidP="00070498">
      <w:pPr>
        <w:pStyle w:val="a7"/>
        <w:numPr>
          <w:ilvl w:val="0"/>
          <w:numId w:val="1"/>
        </w:numPr>
        <w:ind w:leftChars="0"/>
        <w:rPr>
          <w:rFonts w:ascii="ＭＳ ゴシック" w:eastAsia="ＭＳ ゴシック" w:hAnsi="ＭＳ ゴシック"/>
          <w:sz w:val="24"/>
          <w:szCs w:val="24"/>
        </w:rPr>
      </w:pPr>
      <w:r w:rsidRPr="00070498">
        <w:rPr>
          <w:rFonts w:ascii="ＭＳ ゴシック" w:eastAsia="ＭＳ ゴシック" w:hAnsi="ＭＳ ゴシック" w:hint="eastAsia"/>
          <w:sz w:val="24"/>
          <w:szCs w:val="24"/>
        </w:rPr>
        <w:t>「ＩＣＴを活用した地域医療ネットワーク基盤の整備」事業にかかる地域医療情報連携ネットワークのランニングコスト等（詳細は</w:t>
      </w:r>
      <w:r w:rsidR="0025540C">
        <w:rPr>
          <w:rFonts w:ascii="ＭＳ ゴシック" w:eastAsia="ＭＳ ゴシック" w:hAnsi="ＭＳ ゴシック" w:hint="eastAsia"/>
          <w:sz w:val="24"/>
          <w:szCs w:val="24"/>
        </w:rPr>
        <w:t>様式3</w:t>
      </w:r>
      <w:r w:rsidR="0025540C">
        <w:rPr>
          <w:rFonts w:ascii="ＭＳ ゴシック" w:eastAsia="ＭＳ ゴシック" w:hAnsi="ＭＳ ゴシック"/>
          <w:sz w:val="24"/>
          <w:szCs w:val="24"/>
        </w:rPr>
        <w:t>-2</w:t>
      </w:r>
      <w:r w:rsidRPr="00070498">
        <w:rPr>
          <w:rFonts w:ascii="ＭＳ ゴシック" w:eastAsia="ＭＳ ゴシック" w:hAnsi="ＭＳ ゴシック" w:hint="eastAsia"/>
          <w:sz w:val="24"/>
          <w:szCs w:val="24"/>
        </w:rPr>
        <w:t>別紙</w:t>
      </w:r>
      <w:r w:rsidR="0025540C">
        <w:rPr>
          <w:rFonts w:ascii="ＭＳ ゴシック" w:eastAsia="ＭＳ ゴシック" w:hAnsi="ＭＳ ゴシック" w:hint="eastAsia"/>
          <w:sz w:val="24"/>
          <w:szCs w:val="24"/>
        </w:rPr>
        <w:t>を</w:t>
      </w:r>
      <w:bookmarkStart w:id="0" w:name="_GoBack"/>
      <w:bookmarkEnd w:id="0"/>
      <w:r w:rsidRPr="00070498">
        <w:rPr>
          <w:rFonts w:ascii="ＭＳ ゴシック" w:eastAsia="ＭＳ ゴシック" w:hAnsi="ＭＳ ゴシック" w:hint="eastAsia"/>
          <w:sz w:val="24"/>
          <w:szCs w:val="24"/>
        </w:rPr>
        <w:t>参照）</w:t>
      </w:r>
    </w:p>
    <w:p w:rsidR="00070498" w:rsidRDefault="00070498" w:rsidP="00070498">
      <w:pPr>
        <w:pStyle w:val="a7"/>
        <w:ind w:leftChars="0" w:left="360"/>
        <w:rPr>
          <w:rFonts w:ascii="ＭＳ ゴシック" w:eastAsia="ＭＳ ゴシック" w:hAnsi="ＭＳ ゴシック"/>
          <w:sz w:val="24"/>
          <w:szCs w:val="24"/>
        </w:rPr>
      </w:pPr>
    </w:p>
    <w:p w:rsidR="00070498" w:rsidRDefault="00070498" w:rsidP="00070498">
      <w:pPr>
        <w:pStyle w:val="a7"/>
        <w:numPr>
          <w:ilvl w:val="0"/>
          <w:numId w:val="1"/>
        </w:numPr>
        <w:ind w:leftChars="0"/>
        <w:rPr>
          <w:rFonts w:ascii="ＭＳ ゴシック" w:eastAsia="ＭＳ ゴシック" w:hAnsi="ＭＳ ゴシック"/>
          <w:sz w:val="24"/>
          <w:szCs w:val="24"/>
        </w:rPr>
      </w:pPr>
      <w:r w:rsidRPr="00070498">
        <w:rPr>
          <w:rFonts w:ascii="ＭＳ ゴシック" w:eastAsia="ＭＳ ゴシック" w:hAnsi="ＭＳ ゴシック" w:hint="eastAsia"/>
          <w:sz w:val="24"/>
          <w:szCs w:val="24"/>
        </w:rPr>
        <w:t>三位一体改革で一般財源化された事業及び地方単独事業への単なる付替えとなる事業</w:t>
      </w:r>
    </w:p>
    <w:p w:rsidR="00070498" w:rsidRPr="00070498" w:rsidRDefault="00070498" w:rsidP="00070498">
      <w:pPr>
        <w:rPr>
          <w:rFonts w:ascii="ＭＳ ゴシック" w:eastAsia="ＭＳ ゴシック" w:hAnsi="ＭＳ ゴシック"/>
          <w:sz w:val="24"/>
          <w:szCs w:val="24"/>
        </w:rPr>
      </w:pPr>
    </w:p>
    <w:p w:rsidR="00070498" w:rsidRDefault="00070498" w:rsidP="00070498">
      <w:pPr>
        <w:pStyle w:val="a7"/>
        <w:numPr>
          <w:ilvl w:val="0"/>
          <w:numId w:val="1"/>
        </w:numPr>
        <w:ind w:leftChars="0"/>
        <w:rPr>
          <w:rFonts w:ascii="ＭＳ ゴシック" w:eastAsia="ＭＳ ゴシック" w:hAnsi="ＭＳ ゴシック"/>
          <w:sz w:val="24"/>
          <w:szCs w:val="24"/>
        </w:rPr>
      </w:pPr>
      <w:r>
        <w:rPr>
          <w:rFonts w:ascii="ＭＳ ゴシック" w:eastAsia="ＭＳ ゴシック" w:hAnsi="ＭＳ ゴシック" w:hint="eastAsia"/>
          <w:sz w:val="24"/>
          <w:szCs w:val="24"/>
        </w:rPr>
        <w:t>他</w:t>
      </w:r>
      <w:r w:rsidRPr="00070498">
        <w:rPr>
          <w:rFonts w:ascii="ＭＳ ゴシック" w:eastAsia="ＭＳ ゴシック" w:hAnsi="ＭＳ ゴシック" w:hint="eastAsia"/>
          <w:sz w:val="24"/>
          <w:szCs w:val="24"/>
        </w:rPr>
        <w:t>の国庫補助で措置されている事業</w:t>
      </w:r>
    </w:p>
    <w:p w:rsidR="00070498" w:rsidRPr="00070498" w:rsidRDefault="00070498" w:rsidP="00070498">
      <w:pPr>
        <w:rPr>
          <w:rFonts w:ascii="ＭＳ ゴシック" w:eastAsia="ＭＳ ゴシック" w:hAnsi="ＭＳ ゴシック"/>
          <w:sz w:val="24"/>
          <w:szCs w:val="24"/>
        </w:rPr>
      </w:pPr>
    </w:p>
    <w:p w:rsidR="00070498" w:rsidRDefault="00070498" w:rsidP="00070498">
      <w:pPr>
        <w:pStyle w:val="a7"/>
        <w:numPr>
          <w:ilvl w:val="0"/>
          <w:numId w:val="1"/>
        </w:numPr>
        <w:ind w:leftChars="0"/>
        <w:rPr>
          <w:rFonts w:ascii="ＭＳ ゴシック" w:eastAsia="ＭＳ ゴシック" w:hAnsi="ＭＳ ゴシック"/>
          <w:sz w:val="24"/>
          <w:szCs w:val="24"/>
        </w:rPr>
      </w:pPr>
      <w:r w:rsidRPr="00070498">
        <w:rPr>
          <w:rFonts w:ascii="ＭＳ ゴシック" w:eastAsia="ＭＳ ゴシック" w:hAnsi="ＭＳ ゴシック" w:hint="eastAsia"/>
          <w:sz w:val="24"/>
          <w:szCs w:val="24"/>
        </w:rPr>
        <w:t>診療報酬で措置されている事業</w:t>
      </w:r>
    </w:p>
    <w:p w:rsidR="00070498" w:rsidRPr="00070498" w:rsidRDefault="00070498" w:rsidP="00070498">
      <w:pPr>
        <w:pStyle w:val="a7"/>
        <w:rPr>
          <w:rFonts w:ascii="ＭＳ ゴシック" w:eastAsia="ＭＳ ゴシック" w:hAnsi="ＭＳ ゴシック"/>
          <w:sz w:val="24"/>
          <w:szCs w:val="24"/>
        </w:rPr>
      </w:pPr>
    </w:p>
    <w:p w:rsidR="00070498" w:rsidRPr="00070498" w:rsidRDefault="00070498" w:rsidP="00070498">
      <w:pPr>
        <w:pStyle w:val="a7"/>
        <w:numPr>
          <w:ilvl w:val="0"/>
          <w:numId w:val="1"/>
        </w:numPr>
        <w:ind w:leftChars="0"/>
        <w:rPr>
          <w:rFonts w:ascii="ＭＳ ゴシック" w:eastAsia="ＭＳ ゴシック" w:hAnsi="ＭＳ ゴシック"/>
          <w:sz w:val="24"/>
          <w:szCs w:val="24"/>
        </w:rPr>
      </w:pPr>
      <w:r w:rsidRPr="00070498">
        <w:rPr>
          <w:rFonts w:ascii="ＭＳ ゴシック" w:eastAsia="ＭＳ ゴシック" w:hAnsi="ＭＳ ゴシック" w:hint="eastAsia"/>
          <w:sz w:val="24"/>
          <w:szCs w:val="24"/>
        </w:rPr>
        <w:t>施設整備及び設備整備等、特定の事業者の資産形成につながる事業であって、事業者負担を求めていない事業</w:t>
      </w:r>
    </w:p>
    <w:sectPr w:rsidR="00070498" w:rsidRPr="00070498" w:rsidSect="00070498">
      <w:headerReference w:type="default" r:id="rId7"/>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39F" w:rsidRDefault="00C8239F" w:rsidP="00070498">
      <w:r>
        <w:separator/>
      </w:r>
    </w:p>
  </w:endnote>
  <w:endnote w:type="continuationSeparator" w:id="0">
    <w:p w:rsidR="00C8239F" w:rsidRDefault="00C8239F" w:rsidP="0007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39F" w:rsidRDefault="00C8239F" w:rsidP="00070498">
      <w:r>
        <w:separator/>
      </w:r>
    </w:p>
  </w:footnote>
  <w:footnote w:type="continuationSeparator" w:id="0">
    <w:p w:rsidR="00C8239F" w:rsidRDefault="00C8239F" w:rsidP="00070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498" w:rsidRPr="00070498" w:rsidRDefault="00D01342" w:rsidP="00D01342">
    <w:pPr>
      <w:pStyle w:val="a3"/>
      <w:tabs>
        <w:tab w:val="clear" w:pos="4252"/>
      </w:tabs>
      <w:wordWrap w:val="0"/>
      <w:ind w:rightChars="3441" w:right="7226"/>
      <w:jc w:val="right"/>
      <w:rPr>
        <w:rFonts w:ascii="ＭＳ ゴシック" w:eastAsia="ＭＳ ゴシック" w:hAnsi="ＭＳ ゴシック"/>
        <w:bdr w:val="single" w:sz="4" w:space="0" w:color="auto"/>
      </w:rPr>
    </w:pPr>
    <w:r>
      <w:rPr>
        <w:rFonts w:ascii="ＭＳ ゴシック" w:eastAsia="ＭＳ ゴシック" w:hAnsi="ＭＳ ゴシック" w:hint="eastAsia"/>
        <w:bdr w:val="single" w:sz="4" w:space="0" w:color="auto"/>
      </w:rPr>
      <w:t xml:space="preserve"> 様式３-１　</w:t>
    </w:r>
    <w:r w:rsidR="00070498" w:rsidRPr="00070498">
      <w:rPr>
        <w:rFonts w:ascii="ＭＳ ゴシック" w:eastAsia="ＭＳ ゴシック" w:hAnsi="ＭＳ ゴシック" w:hint="eastAsia"/>
        <w:bdr w:val="single" w:sz="4" w:space="0" w:color="auto"/>
      </w:rPr>
      <w:t>別紙</w:t>
    </w:r>
    <w:r>
      <w:rPr>
        <w:rFonts w:ascii="ＭＳ ゴシック" w:eastAsia="ＭＳ ゴシック" w:hAnsi="ＭＳ ゴシック" w:hint="eastAsia"/>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881928"/>
    <w:multiLevelType w:val="hybridMultilevel"/>
    <w:tmpl w:val="FE025B52"/>
    <w:lvl w:ilvl="0" w:tplc="FD8465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98"/>
    <w:rsid w:val="00070498"/>
    <w:rsid w:val="0025540C"/>
    <w:rsid w:val="003002F4"/>
    <w:rsid w:val="004D1B18"/>
    <w:rsid w:val="009D0100"/>
    <w:rsid w:val="00A25E29"/>
    <w:rsid w:val="00C8239F"/>
    <w:rsid w:val="00D01342"/>
    <w:rsid w:val="00E7110F"/>
    <w:rsid w:val="00EA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B0C5F1"/>
  <w15:chartTrackingRefBased/>
  <w15:docId w15:val="{B2155E9A-BF6F-42F4-824C-D937112B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0498"/>
    <w:pPr>
      <w:tabs>
        <w:tab w:val="center" w:pos="4252"/>
        <w:tab w:val="right" w:pos="8504"/>
      </w:tabs>
      <w:snapToGrid w:val="0"/>
    </w:pPr>
  </w:style>
  <w:style w:type="character" w:customStyle="1" w:styleId="a4">
    <w:name w:val="ヘッダー (文字)"/>
    <w:basedOn w:val="a0"/>
    <w:link w:val="a3"/>
    <w:uiPriority w:val="99"/>
    <w:rsid w:val="00070498"/>
  </w:style>
  <w:style w:type="paragraph" w:styleId="a5">
    <w:name w:val="footer"/>
    <w:basedOn w:val="a"/>
    <w:link w:val="a6"/>
    <w:uiPriority w:val="99"/>
    <w:unhideWhenUsed/>
    <w:rsid w:val="00070498"/>
    <w:pPr>
      <w:tabs>
        <w:tab w:val="center" w:pos="4252"/>
        <w:tab w:val="right" w:pos="8504"/>
      </w:tabs>
      <w:snapToGrid w:val="0"/>
    </w:pPr>
  </w:style>
  <w:style w:type="character" w:customStyle="1" w:styleId="a6">
    <w:name w:val="フッター (文字)"/>
    <w:basedOn w:val="a0"/>
    <w:link w:val="a5"/>
    <w:uiPriority w:val="99"/>
    <w:rsid w:val="00070498"/>
  </w:style>
  <w:style w:type="paragraph" w:styleId="a7">
    <w:name w:val="List Paragraph"/>
    <w:basedOn w:val="a"/>
    <w:uiPriority w:val="34"/>
    <w:qFormat/>
    <w:rsid w:val="0007049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2019-08-09T05:44:00Z</cp:lastPrinted>
  <dcterms:created xsi:type="dcterms:W3CDTF">2019-08-09T04:51:00Z</dcterms:created>
  <dcterms:modified xsi:type="dcterms:W3CDTF">2025-04-15T06:59:00Z</dcterms:modified>
</cp:coreProperties>
</file>