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7C" w:rsidRPr="000A707C" w:rsidRDefault="000A707C" w:rsidP="000A707C">
      <w:pPr>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様式第２号</w:t>
      </w:r>
      <w:r w:rsidR="001C3ECE">
        <w:rPr>
          <w:rFonts w:ascii="ＭＳ 明朝" w:eastAsia="ＭＳ 明朝" w:hAnsi="ＭＳ 明朝" w:hint="eastAsia"/>
          <w:sz w:val="24"/>
          <w:szCs w:val="24"/>
        </w:rPr>
        <w:t>（標準協定書）</w:t>
      </w:r>
    </w:p>
    <w:p w:rsidR="00B809CB" w:rsidRDefault="000076F9" w:rsidP="00D47D10">
      <w:pPr>
        <w:jc w:val="center"/>
        <w:rPr>
          <w:rFonts w:ascii="ＭＳ 明朝" w:eastAsia="ＭＳ 明朝" w:hAnsi="ＭＳ 明朝"/>
          <w:sz w:val="28"/>
          <w:szCs w:val="24"/>
        </w:rPr>
      </w:pPr>
      <w:r>
        <w:rPr>
          <w:rFonts w:ascii="ＭＳ 明朝" w:eastAsia="ＭＳ 明朝" w:hAnsi="ＭＳ 明朝" w:hint="eastAsia"/>
          <w:sz w:val="28"/>
          <w:szCs w:val="24"/>
        </w:rPr>
        <w:t>経営管理事業</w:t>
      </w:r>
      <w:r w:rsidR="00B809CB">
        <w:rPr>
          <w:rFonts w:ascii="ＭＳ 明朝" w:eastAsia="ＭＳ 明朝" w:hAnsi="ＭＳ 明朝" w:hint="eastAsia"/>
          <w:sz w:val="28"/>
          <w:szCs w:val="24"/>
        </w:rPr>
        <w:t>（</w:t>
      </w:r>
      <w:r>
        <w:rPr>
          <w:rFonts w:ascii="ＭＳ 明朝" w:eastAsia="ＭＳ 明朝" w:hAnsi="ＭＳ 明朝" w:hint="eastAsia"/>
          <w:sz w:val="28"/>
          <w:szCs w:val="24"/>
        </w:rPr>
        <w:t>県営林材安定供給モデル事業</w:t>
      </w:r>
      <w:r w:rsidR="00B809CB">
        <w:rPr>
          <w:rFonts w:ascii="ＭＳ 明朝" w:eastAsia="ＭＳ 明朝" w:hAnsi="ＭＳ 明朝" w:hint="eastAsia"/>
          <w:sz w:val="28"/>
          <w:szCs w:val="24"/>
        </w:rPr>
        <w:t>）</w:t>
      </w:r>
    </w:p>
    <w:p w:rsidR="00E3773C" w:rsidRPr="002E3355" w:rsidRDefault="002E3355" w:rsidP="00D47D10">
      <w:pPr>
        <w:jc w:val="center"/>
        <w:rPr>
          <w:rFonts w:ascii="ＭＳ 明朝" w:eastAsia="ＭＳ 明朝" w:hAnsi="ＭＳ 明朝"/>
          <w:sz w:val="28"/>
          <w:szCs w:val="24"/>
        </w:rPr>
      </w:pPr>
      <w:r w:rsidRPr="002E3355">
        <w:rPr>
          <w:rFonts w:ascii="ＭＳ 明朝" w:eastAsia="ＭＳ 明朝" w:hAnsi="ＭＳ 明朝" w:hint="eastAsia"/>
          <w:sz w:val="28"/>
          <w:szCs w:val="24"/>
        </w:rPr>
        <w:t>協定書</w:t>
      </w:r>
      <w:r w:rsidR="00B809CB">
        <w:rPr>
          <w:rFonts w:ascii="ＭＳ 明朝" w:eastAsia="ＭＳ 明朝" w:hAnsi="ＭＳ 明朝" w:hint="eastAsia"/>
          <w:sz w:val="28"/>
          <w:szCs w:val="24"/>
        </w:rPr>
        <w:t>（　　地区</w:t>
      </w:r>
      <w:r w:rsidR="006669D8" w:rsidRPr="002E3355">
        <w:rPr>
          <w:rFonts w:ascii="ＭＳ 明朝" w:eastAsia="ＭＳ 明朝" w:hAnsi="ＭＳ 明朝" w:hint="eastAsia"/>
          <w:sz w:val="28"/>
          <w:szCs w:val="24"/>
        </w:rPr>
        <w:t>）</w:t>
      </w:r>
    </w:p>
    <w:p w:rsidR="00783D09" w:rsidRPr="00164EA4" w:rsidRDefault="00783D09">
      <w:pPr>
        <w:rPr>
          <w:rFonts w:ascii="ＭＳ 明朝" w:eastAsia="ＭＳ 明朝" w:hAnsi="ＭＳ 明朝"/>
          <w:sz w:val="24"/>
          <w:szCs w:val="24"/>
        </w:rPr>
      </w:pPr>
    </w:p>
    <w:p w:rsidR="006669D8" w:rsidRDefault="009C0E41">
      <w:pPr>
        <w:rPr>
          <w:rFonts w:ascii="ＭＳ 明朝" w:eastAsia="ＭＳ 明朝" w:hAnsi="ＭＳ 明朝"/>
          <w:sz w:val="24"/>
          <w:szCs w:val="24"/>
        </w:rPr>
      </w:pPr>
      <w:r>
        <w:rPr>
          <w:rFonts w:ascii="ＭＳ 明朝" w:eastAsia="ＭＳ 明朝" w:hAnsi="ＭＳ 明朝" w:hint="eastAsia"/>
          <w:sz w:val="24"/>
          <w:szCs w:val="24"/>
        </w:rPr>
        <w:t xml:space="preserve">　愛媛県</w:t>
      </w:r>
      <w:r w:rsidR="002E3355">
        <w:rPr>
          <w:rFonts w:ascii="ＭＳ 明朝" w:eastAsia="ＭＳ 明朝" w:hAnsi="ＭＳ 明朝" w:hint="eastAsia"/>
          <w:sz w:val="24"/>
          <w:szCs w:val="24"/>
        </w:rPr>
        <w:t>（以下「甲」という。）と、</w:t>
      </w:r>
      <w:r w:rsidR="00B809CB">
        <w:rPr>
          <w:rFonts w:ascii="ＭＳ 明朝" w:eastAsia="ＭＳ 明朝" w:hAnsi="ＭＳ 明朝" w:hint="eastAsia"/>
          <w:sz w:val="24"/>
          <w:szCs w:val="24"/>
        </w:rPr>
        <w:t>○○</w:t>
      </w:r>
      <w:r w:rsidR="006669D8">
        <w:rPr>
          <w:rFonts w:ascii="ＭＳ 明朝" w:eastAsia="ＭＳ 明朝" w:hAnsi="ＭＳ 明朝" w:hint="eastAsia"/>
          <w:sz w:val="24"/>
          <w:szCs w:val="24"/>
        </w:rPr>
        <w:t>（以下</w:t>
      </w:r>
      <w:r w:rsidR="002E3355">
        <w:rPr>
          <w:rFonts w:ascii="ＭＳ 明朝" w:eastAsia="ＭＳ 明朝" w:hAnsi="ＭＳ 明朝" w:hint="eastAsia"/>
          <w:sz w:val="24"/>
          <w:szCs w:val="24"/>
        </w:rPr>
        <w:t>「乙」という。）は、</w:t>
      </w:r>
      <w:r>
        <w:rPr>
          <w:rFonts w:ascii="ＭＳ 明朝" w:eastAsia="ＭＳ 明朝" w:hAnsi="ＭＳ 明朝" w:hint="eastAsia"/>
          <w:sz w:val="24"/>
          <w:szCs w:val="24"/>
        </w:rPr>
        <w:t>次のとおり県営林材安定供給モデル事業</w:t>
      </w:r>
      <w:r w:rsidR="00142491">
        <w:rPr>
          <w:rFonts w:ascii="ＭＳ 明朝" w:eastAsia="ＭＳ 明朝" w:hAnsi="ＭＳ 明朝" w:hint="eastAsia"/>
          <w:sz w:val="24"/>
          <w:szCs w:val="24"/>
        </w:rPr>
        <w:t xml:space="preserve">　経営管理事業</w:t>
      </w:r>
      <w:r>
        <w:rPr>
          <w:rFonts w:ascii="ＭＳ 明朝" w:eastAsia="ＭＳ 明朝" w:hAnsi="ＭＳ 明朝" w:hint="eastAsia"/>
          <w:sz w:val="24"/>
          <w:szCs w:val="24"/>
        </w:rPr>
        <w:t>（　　地区）に係る</w:t>
      </w:r>
      <w:r w:rsidR="002E3355">
        <w:rPr>
          <w:rFonts w:ascii="ＭＳ 明朝" w:eastAsia="ＭＳ 明朝" w:hAnsi="ＭＳ 明朝" w:hint="eastAsia"/>
          <w:sz w:val="24"/>
          <w:szCs w:val="24"/>
        </w:rPr>
        <w:t>協定</w:t>
      </w:r>
      <w:r w:rsidR="006669D8">
        <w:rPr>
          <w:rFonts w:ascii="ＭＳ 明朝" w:eastAsia="ＭＳ 明朝" w:hAnsi="ＭＳ 明朝" w:hint="eastAsia"/>
          <w:sz w:val="24"/>
          <w:szCs w:val="24"/>
        </w:rPr>
        <w:t>を締結する。</w:t>
      </w:r>
    </w:p>
    <w:p w:rsidR="006669D8" w:rsidRPr="009C0E41" w:rsidRDefault="006669D8">
      <w:pPr>
        <w:rPr>
          <w:rFonts w:ascii="ＭＳ 明朝" w:eastAsia="ＭＳ 明朝" w:hAnsi="ＭＳ 明朝"/>
          <w:sz w:val="24"/>
          <w:szCs w:val="24"/>
        </w:rPr>
      </w:pPr>
    </w:p>
    <w:p w:rsidR="006669D8" w:rsidRDefault="006669D8">
      <w:pPr>
        <w:rPr>
          <w:rFonts w:ascii="ＭＳ 明朝" w:eastAsia="ＭＳ 明朝" w:hAnsi="ＭＳ 明朝"/>
          <w:sz w:val="24"/>
          <w:szCs w:val="24"/>
        </w:rPr>
      </w:pPr>
      <w:r>
        <w:rPr>
          <w:rFonts w:ascii="ＭＳ 明朝" w:eastAsia="ＭＳ 明朝" w:hAnsi="ＭＳ 明朝" w:hint="eastAsia"/>
          <w:sz w:val="24"/>
          <w:szCs w:val="24"/>
        </w:rPr>
        <w:t>（信義忠誠の義務）</w:t>
      </w:r>
    </w:p>
    <w:p w:rsidR="006669D8" w:rsidRDefault="006669D8">
      <w:pPr>
        <w:rPr>
          <w:rFonts w:ascii="ＭＳ 明朝" w:eastAsia="ＭＳ 明朝" w:hAnsi="ＭＳ 明朝"/>
          <w:sz w:val="24"/>
          <w:szCs w:val="24"/>
        </w:rPr>
      </w:pPr>
      <w:r>
        <w:rPr>
          <w:rFonts w:ascii="ＭＳ 明朝" w:eastAsia="ＭＳ 明朝" w:hAnsi="ＭＳ 明朝" w:hint="eastAsia"/>
          <w:sz w:val="24"/>
          <w:szCs w:val="24"/>
        </w:rPr>
        <w:t>第１条　甲及び乙は、信義を重んじ、誠実にこの</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を履行しなければならない。</w:t>
      </w:r>
    </w:p>
    <w:p w:rsidR="0089289E" w:rsidRDefault="0089289E">
      <w:pPr>
        <w:rPr>
          <w:rFonts w:ascii="ＭＳ 明朝" w:eastAsia="ＭＳ 明朝" w:hAnsi="ＭＳ 明朝"/>
          <w:color w:val="FF0000"/>
          <w:sz w:val="24"/>
          <w:szCs w:val="24"/>
          <w:highlight w:val="yellow"/>
        </w:rPr>
      </w:pPr>
    </w:p>
    <w:p w:rsidR="006669D8" w:rsidRPr="005E3771" w:rsidRDefault="006669D8">
      <w:pPr>
        <w:rPr>
          <w:rFonts w:ascii="ＭＳ 明朝" w:eastAsia="ＭＳ 明朝" w:hAnsi="ＭＳ 明朝"/>
          <w:sz w:val="24"/>
          <w:szCs w:val="24"/>
        </w:rPr>
      </w:pPr>
      <w:r w:rsidRPr="005E3771">
        <w:rPr>
          <w:rFonts w:ascii="ＭＳ 明朝" w:eastAsia="ＭＳ 明朝" w:hAnsi="ＭＳ 明朝" w:hint="eastAsia"/>
          <w:sz w:val="24"/>
          <w:szCs w:val="24"/>
        </w:rPr>
        <w:t>（</w:t>
      </w:r>
      <w:r w:rsidR="000A6909" w:rsidRPr="005E3771">
        <w:rPr>
          <w:rFonts w:ascii="ＭＳ 明朝" w:eastAsia="ＭＳ 明朝" w:hAnsi="ＭＳ 明朝" w:hint="eastAsia"/>
          <w:sz w:val="24"/>
          <w:szCs w:val="24"/>
        </w:rPr>
        <w:t>協定</w:t>
      </w:r>
      <w:r w:rsidRPr="005E3771">
        <w:rPr>
          <w:rFonts w:ascii="ＭＳ 明朝" w:eastAsia="ＭＳ 明朝" w:hAnsi="ＭＳ 明朝" w:hint="eastAsia"/>
          <w:sz w:val="24"/>
          <w:szCs w:val="24"/>
        </w:rPr>
        <w:t>の対象とする森林）</w:t>
      </w:r>
    </w:p>
    <w:p w:rsidR="006669D8" w:rsidRPr="005E3771" w:rsidRDefault="006669D8" w:rsidP="006669D8">
      <w:pPr>
        <w:ind w:left="240" w:hangingChars="100" w:hanging="240"/>
        <w:rPr>
          <w:rFonts w:ascii="ＭＳ 明朝" w:eastAsia="ＭＳ 明朝" w:hAnsi="ＭＳ 明朝"/>
          <w:sz w:val="24"/>
          <w:szCs w:val="24"/>
        </w:rPr>
      </w:pPr>
      <w:r w:rsidRPr="005E3771">
        <w:rPr>
          <w:rFonts w:ascii="ＭＳ 明朝" w:eastAsia="ＭＳ 明朝" w:hAnsi="ＭＳ 明朝" w:hint="eastAsia"/>
          <w:sz w:val="24"/>
          <w:szCs w:val="24"/>
        </w:rPr>
        <w:t>第２条　この</w:t>
      </w:r>
      <w:r w:rsidR="000A6909" w:rsidRPr="005E3771">
        <w:rPr>
          <w:rFonts w:ascii="ＭＳ 明朝" w:eastAsia="ＭＳ 明朝" w:hAnsi="ＭＳ 明朝" w:hint="eastAsia"/>
          <w:sz w:val="24"/>
          <w:szCs w:val="24"/>
        </w:rPr>
        <w:t>協定</w:t>
      </w:r>
      <w:r w:rsidRPr="005E3771">
        <w:rPr>
          <w:rFonts w:ascii="ＭＳ 明朝" w:eastAsia="ＭＳ 明朝" w:hAnsi="ＭＳ 明朝" w:hint="eastAsia"/>
          <w:sz w:val="24"/>
          <w:szCs w:val="24"/>
        </w:rPr>
        <w:t>の対象とする森林（以下「</w:t>
      </w:r>
      <w:r w:rsidR="000A6909" w:rsidRPr="005E3771">
        <w:rPr>
          <w:rFonts w:ascii="ＭＳ 明朝" w:eastAsia="ＭＳ 明朝" w:hAnsi="ＭＳ 明朝" w:hint="eastAsia"/>
          <w:sz w:val="24"/>
          <w:szCs w:val="24"/>
        </w:rPr>
        <w:t>協定</w:t>
      </w:r>
      <w:r w:rsidRPr="005E3771">
        <w:rPr>
          <w:rFonts w:ascii="ＭＳ 明朝" w:eastAsia="ＭＳ 明朝" w:hAnsi="ＭＳ 明朝" w:hint="eastAsia"/>
          <w:sz w:val="24"/>
          <w:szCs w:val="24"/>
        </w:rPr>
        <w:t>対象森林」という。）は別紙１に表示する森林とする。</w:t>
      </w:r>
    </w:p>
    <w:p w:rsidR="006669D8" w:rsidRPr="005E3771" w:rsidRDefault="006669D8">
      <w:pPr>
        <w:rPr>
          <w:rFonts w:ascii="ＭＳ 明朝" w:eastAsia="ＭＳ 明朝" w:hAnsi="ＭＳ 明朝"/>
          <w:sz w:val="24"/>
          <w:szCs w:val="24"/>
        </w:rPr>
      </w:pPr>
      <w:r w:rsidRPr="005E3771">
        <w:rPr>
          <w:rFonts w:ascii="ＭＳ 明朝" w:eastAsia="ＭＳ 明朝" w:hAnsi="ＭＳ 明朝" w:hint="eastAsia"/>
          <w:sz w:val="24"/>
          <w:szCs w:val="24"/>
        </w:rPr>
        <w:t xml:space="preserve">　　なお、</w:t>
      </w:r>
      <w:r w:rsidR="000A6909" w:rsidRPr="005E3771">
        <w:rPr>
          <w:rFonts w:ascii="ＭＳ 明朝" w:eastAsia="ＭＳ 明朝" w:hAnsi="ＭＳ 明朝" w:hint="eastAsia"/>
          <w:sz w:val="24"/>
          <w:szCs w:val="24"/>
        </w:rPr>
        <w:t>協定</w:t>
      </w:r>
      <w:r w:rsidRPr="005E3771">
        <w:rPr>
          <w:rFonts w:ascii="ＭＳ 明朝" w:eastAsia="ＭＳ 明朝" w:hAnsi="ＭＳ 明朝" w:hint="eastAsia"/>
          <w:sz w:val="24"/>
          <w:szCs w:val="24"/>
        </w:rPr>
        <w:t>対象森林にある立木竹は、甲に帰属する。</w:t>
      </w:r>
    </w:p>
    <w:p w:rsidR="0089289E" w:rsidRPr="005E3771" w:rsidRDefault="0089289E">
      <w:pPr>
        <w:rPr>
          <w:rFonts w:ascii="ＭＳ 明朝" w:eastAsia="ＭＳ 明朝" w:hAnsi="ＭＳ 明朝"/>
          <w:sz w:val="24"/>
          <w:szCs w:val="24"/>
        </w:rPr>
      </w:pPr>
    </w:p>
    <w:p w:rsidR="006669D8" w:rsidRPr="005E3771" w:rsidRDefault="006669D8">
      <w:pPr>
        <w:rPr>
          <w:rFonts w:ascii="ＭＳ 明朝" w:eastAsia="ＭＳ 明朝" w:hAnsi="ＭＳ 明朝"/>
          <w:sz w:val="24"/>
          <w:szCs w:val="24"/>
        </w:rPr>
      </w:pPr>
      <w:r w:rsidRPr="005E3771">
        <w:rPr>
          <w:rFonts w:ascii="ＭＳ 明朝" w:eastAsia="ＭＳ 明朝" w:hAnsi="ＭＳ 明朝" w:hint="eastAsia"/>
          <w:sz w:val="24"/>
          <w:szCs w:val="24"/>
        </w:rPr>
        <w:t>（</w:t>
      </w:r>
      <w:r w:rsidR="000A6909" w:rsidRPr="005E3771">
        <w:rPr>
          <w:rFonts w:ascii="ＭＳ 明朝" w:eastAsia="ＭＳ 明朝" w:hAnsi="ＭＳ 明朝" w:hint="eastAsia"/>
          <w:sz w:val="24"/>
          <w:szCs w:val="24"/>
        </w:rPr>
        <w:t>協定</w:t>
      </w:r>
      <w:r w:rsidRPr="005E3771">
        <w:rPr>
          <w:rFonts w:ascii="ＭＳ 明朝" w:eastAsia="ＭＳ 明朝" w:hAnsi="ＭＳ 明朝" w:hint="eastAsia"/>
          <w:sz w:val="24"/>
          <w:szCs w:val="24"/>
        </w:rPr>
        <w:t>の期間）</w:t>
      </w:r>
    </w:p>
    <w:p w:rsidR="006669D8" w:rsidRPr="005E3771" w:rsidRDefault="006669D8">
      <w:pPr>
        <w:rPr>
          <w:rFonts w:ascii="ＭＳ 明朝" w:eastAsia="ＭＳ 明朝" w:hAnsi="ＭＳ 明朝"/>
          <w:sz w:val="24"/>
          <w:szCs w:val="24"/>
        </w:rPr>
      </w:pPr>
      <w:r w:rsidRPr="005E3771">
        <w:rPr>
          <w:rFonts w:ascii="ＭＳ 明朝" w:eastAsia="ＭＳ 明朝" w:hAnsi="ＭＳ 明朝" w:hint="eastAsia"/>
          <w:sz w:val="24"/>
          <w:szCs w:val="24"/>
        </w:rPr>
        <w:t>第３条　この</w:t>
      </w:r>
      <w:r w:rsidR="000A6909" w:rsidRPr="005E3771">
        <w:rPr>
          <w:rFonts w:ascii="ＭＳ 明朝" w:eastAsia="ＭＳ 明朝" w:hAnsi="ＭＳ 明朝" w:hint="eastAsia"/>
          <w:sz w:val="24"/>
          <w:szCs w:val="24"/>
        </w:rPr>
        <w:t>協定</w:t>
      </w:r>
      <w:r w:rsidRPr="005E3771">
        <w:rPr>
          <w:rFonts w:ascii="ＭＳ 明朝" w:eastAsia="ＭＳ 明朝" w:hAnsi="ＭＳ 明朝" w:hint="eastAsia"/>
          <w:sz w:val="24"/>
          <w:szCs w:val="24"/>
        </w:rPr>
        <w:t>期間（以下「委託期間」という。）は次のとおりとする。</w:t>
      </w:r>
    </w:p>
    <w:p w:rsidR="006669D8" w:rsidRPr="005E3771" w:rsidRDefault="006669D8">
      <w:pPr>
        <w:rPr>
          <w:rFonts w:ascii="ＭＳ 明朝" w:eastAsia="ＭＳ 明朝" w:hAnsi="ＭＳ 明朝"/>
          <w:sz w:val="24"/>
          <w:szCs w:val="24"/>
        </w:rPr>
      </w:pPr>
      <w:r w:rsidRPr="005E3771">
        <w:rPr>
          <w:rFonts w:ascii="ＭＳ 明朝" w:eastAsia="ＭＳ 明朝" w:hAnsi="ＭＳ 明朝" w:hint="eastAsia"/>
          <w:sz w:val="24"/>
          <w:szCs w:val="24"/>
        </w:rPr>
        <w:t xml:space="preserve">　　令和　年　月　日から</w:t>
      </w:r>
    </w:p>
    <w:p w:rsidR="006669D8" w:rsidRPr="005E3771" w:rsidRDefault="006669D8">
      <w:pPr>
        <w:rPr>
          <w:rFonts w:ascii="ＭＳ 明朝" w:eastAsia="ＭＳ 明朝" w:hAnsi="ＭＳ 明朝"/>
          <w:sz w:val="24"/>
          <w:szCs w:val="24"/>
        </w:rPr>
      </w:pPr>
      <w:r w:rsidRPr="005E3771">
        <w:rPr>
          <w:rFonts w:ascii="ＭＳ 明朝" w:eastAsia="ＭＳ 明朝" w:hAnsi="ＭＳ 明朝" w:hint="eastAsia"/>
          <w:sz w:val="24"/>
          <w:szCs w:val="24"/>
        </w:rPr>
        <w:t xml:space="preserve">　　令和　年　月　日まで</w:t>
      </w:r>
    </w:p>
    <w:p w:rsidR="0089289E" w:rsidRPr="005E3771" w:rsidRDefault="0089289E">
      <w:pPr>
        <w:rPr>
          <w:rFonts w:ascii="ＭＳ 明朝" w:eastAsia="ＭＳ 明朝" w:hAnsi="ＭＳ 明朝"/>
          <w:sz w:val="24"/>
          <w:szCs w:val="24"/>
        </w:rPr>
      </w:pPr>
    </w:p>
    <w:p w:rsidR="006669D8" w:rsidRPr="005E3771" w:rsidRDefault="006669D8">
      <w:pPr>
        <w:rPr>
          <w:rFonts w:ascii="ＭＳ 明朝" w:eastAsia="ＭＳ 明朝" w:hAnsi="ＭＳ 明朝"/>
          <w:sz w:val="24"/>
          <w:szCs w:val="24"/>
        </w:rPr>
      </w:pPr>
      <w:r w:rsidRPr="005E3771">
        <w:rPr>
          <w:rFonts w:ascii="ＭＳ 明朝" w:eastAsia="ＭＳ 明朝" w:hAnsi="ＭＳ 明朝" w:hint="eastAsia"/>
          <w:sz w:val="24"/>
          <w:szCs w:val="24"/>
        </w:rPr>
        <w:t>（委託事項）</w:t>
      </w:r>
    </w:p>
    <w:p w:rsidR="006669D8" w:rsidRDefault="006669D8" w:rsidP="006669D8">
      <w:pPr>
        <w:ind w:left="240" w:hangingChars="100" w:hanging="240"/>
        <w:rPr>
          <w:rFonts w:ascii="ＭＳ 明朝" w:eastAsia="ＭＳ 明朝" w:hAnsi="ＭＳ 明朝"/>
          <w:sz w:val="24"/>
          <w:szCs w:val="24"/>
        </w:rPr>
      </w:pPr>
      <w:r w:rsidRPr="005E3771">
        <w:rPr>
          <w:rFonts w:ascii="ＭＳ 明朝" w:eastAsia="ＭＳ 明朝" w:hAnsi="ＭＳ 明朝" w:hint="eastAsia"/>
          <w:sz w:val="24"/>
          <w:szCs w:val="24"/>
        </w:rPr>
        <w:t>第４条　乙は、</w:t>
      </w:r>
      <w:r w:rsidR="000A6909" w:rsidRPr="005E3771">
        <w:rPr>
          <w:rFonts w:ascii="ＭＳ 明朝" w:eastAsia="ＭＳ 明朝" w:hAnsi="ＭＳ 明朝" w:hint="eastAsia"/>
          <w:sz w:val="24"/>
          <w:szCs w:val="24"/>
        </w:rPr>
        <w:t>協定</w:t>
      </w:r>
      <w:r w:rsidRPr="005E3771">
        <w:rPr>
          <w:rFonts w:ascii="ＭＳ 明朝" w:eastAsia="ＭＳ 明朝" w:hAnsi="ＭＳ 明朝" w:hint="eastAsia"/>
          <w:sz w:val="24"/>
          <w:szCs w:val="24"/>
        </w:rPr>
        <w:t>対象森林をその区域に含む市町村森林整備計画及び</w:t>
      </w:r>
      <w:r w:rsidR="0089289E" w:rsidRPr="005E3771">
        <w:rPr>
          <w:rFonts w:ascii="ＭＳ 明朝" w:eastAsia="ＭＳ 明朝" w:hAnsi="ＭＳ 明朝" w:hint="eastAsia"/>
          <w:sz w:val="24"/>
          <w:szCs w:val="24"/>
        </w:rPr>
        <w:t>この協定（</w:t>
      </w:r>
      <w:r w:rsidR="005A1ADF" w:rsidRPr="005E3771">
        <w:rPr>
          <w:rFonts w:ascii="ＭＳ 明朝" w:eastAsia="ＭＳ 明朝" w:hAnsi="ＭＳ 明朝" w:hint="eastAsia"/>
          <w:sz w:val="24"/>
          <w:szCs w:val="24"/>
        </w:rPr>
        <w:t>別紙</w:t>
      </w:r>
      <w:r w:rsidRPr="005E3771">
        <w:rPr>
          <w:rFonts w:ascii="ＭＳ 明朝" w:eastAsia="ＭＳ 明朝" w:hAnsi="ＭＳ 明朝" w:hint="eastAsia"/>
          <w:sz w:val="24"/>
          <w:szCs w:val="24"/>
        </w:rPr>
        <w:t>２に示す森林</w:t>
      </w:r>
      <w:r w:rsidR="0089289E" w:rsidRPr="005E3771">
        <w:rPr>
          <w:rFonts w:ascii="ＭＳ 明朝" w:eastAsia="ＭＳ 明朝" w:hAnsi="ＭＳ 明朝" w:hint="eastAsia"/>
          <w:sz w:val="24"/>
          <w:szCs w:val="24"/>
        </w:rPr>
        <w:t>施業の実施に当たって</w:t>
      </w:r>
      <w:r w:rsidRPr="005E3771">
        <w:rPr>
          <w:rFonts w:ascii="ＭＳ 明朝" w:eastAsia="ＭＳ 明朝" w:hAnsi="ＭＳ 明朝" w:hint="eastAsia"/>
          <w:sz w:val="24"/>
          <w:szCs w:val="24"/>
        </w:rPr>
        <w:t>の特記事</w:t>
      </w:r>
      <w:r w:rsidRPr="00C24635">
        <w:rPr>
          <w:rFonts w:ascii="ＭＳ 明朝" w:eastAsia="ＭＳ 明朝" w:hAnsi="ＭＳ 明朝" w:hint="eastAsia"/>
          <w:sz w:val="24"/>
          <w:szCs w:val="24"/>
        </w:rPr>
        <w:t>項</w:t>
      </w:r>
      <w:r w:rsidR="0089289E" w:rsidRPr="00C24635">
        <w:rPr>
          <w:rFonts w:ascii="ＭＳ 明朝" w:eastAsia="ＭＳ 明朝" w:hAnsi="ＭＳ 明朝" w:hint="eastAsia"/>
          <w:sz w:val="24"/>
          <w:szCs w:val="24"/>
        </w:rPr>
        <w:t>を含む）及び第</w:t>
      </w:r>
      <w:r w:rsidR="00164EA4" w:rsidRPr="00C24635">
        <w:rPr>
          <w:rFonts w:ascii="ＭＳ 明朝" w:eastAsia="ＭＳ 明朝" w:hAnsi="ＭＳ 明朝" w:hint="eastAsia"/>
          <w:sz w:val="24"/>
          <w:szCs w:val="24"/>
        </w:rPr>
        <w:t>10</w:t>
      </w:r>
      <w:r w:rsidR="0089289E" w:rsidRPr="00C24635">
        <w:rPr>
          <w:rFonts w:ascii="ＭＳ 明朝" w:eastAsia="ＭＳ 明朝" w:hAnsi="ＭＳ 明朝" w:hint="eastAsia"/>
          <w:sz w:val="24"/>
          <w:szCs w:val="24"/>
        </w:rPr>
        <w:t>条</w:t>
      </w:r>
      <w:r w:rsidR="0089289E" w:rsidRPr="0069594E">
        <w:rPr>
          <w:rFonts w:ascii="ＭＳ 明朝" w:eastAsia="ＭＳ 明朝" w:hAnsi="ＭＳ 明朝" w:hint="eastAsia"/>
          <w:sz w:val="24"/>
          <w:szCs w:val="24"/>
        </w:rPr>
        <w:t>の</w:t>
      </w:r>
      <w:r w:rsidR="00142491" w:rsidRPr="0069594E">
        <w:rPr>
          <w:rFonts w:ascii="ＭＳ 明朝" w:eastAsia="ＭＳ 明朝" w:hAnsi="ＭＳ 明朝" w:hint="eastAsia"/>
          <w:sz w:val="24"/>
          <w:szCs w:val="24"/>
        </w:rPr>
        <w:t>年度事業計画書</w:t>
      </w:r>
      <w:r w:rsidR="0089289E" w:rsidRPr="0069594E">
        <w:rPr>
          <w:rFonts w:ascii="ＭＳ 明朝" w:eastAsia="ＭＳ 明朝" w:hAnsi="ＭＳ 明朝" w:hint="eastAsia"/>
          <w:sz w:val="24"/>
          <w:szCs w:val="24"/>
        </w:rPr>
        <w:t>に従い、</w:t>
      </w:r>
      <w:r w:rsidR="000A6909" w:rsidRPr="0069594E">
        <w:rPr>
          <w:rFonts w:ascii="ＭＳ 明朝" w:eastAsia="ＭＳ 明朝" w:hAnsi="ＭＳ 明朝" w:hint="eastAsia"/>
          <w:sz w:val="24"/>
          <w:szCs w:val="24"/>
        </w:rPr>
        <w:t>協定</w:t>
      </w:r>
      <w:r w:rsidRPr="0069594E">
        <w:rPr>
          <w:rFonts w:ascii="ＭＳ 明朝" w:eastAsia="ＭＳ 明朝" w:hAnsi="ＭＳ 明朝" w:hint="eastAsia"/>
          <w:sz w:val="24"/>
          <w:szCs w:val="24"/>
        </w:rPr>
        <w:t>対象森林に関する次の事項（以下「委託事項」</w:t>
      </w:r>
      <w:r>
        <w:rPr>
          <w:rFonts w:ascii="ＭＳ 明朝" w:eastAsia="ＭＳ 明朝" w:hAnsi="ＭＳ 明朝" w:hint="eastAsia"/>
          <w:sz w:val="24"/>
          <w:szCs w:val="24"/>
        </w:rPr>
        <w:t>という。）を実施するものとする。</w:t>
      </w:r>
    </w:p>
    <w:p w:rsidR="006669D8" w:rsidRDefault="008A4BD1" w:rsidP="0041088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006669D8">
        <w:rPr>
          <w:rFonts w:ascii="ＭＳ 明朝" w:eastAsia="ＭＳ 明朝" w:hAnsi="ＭＳ 明朝" w:hint="eastAsia"/>
          <w:sz w:val="24"/>
          <w:szCs w:val="24"/>
        </w:rPr>
        <w:t>)　立木竹の伐採、造林、保育その他の森林施業を実施すること</w:t>
      </w:r>
      <w:r w:rsidR="00410882">
        <w:rPr>
          <w:rFonts w:ascii="ＭＳ 明朝" w:eastAsia="ＭＳ 明朝" w:hAnsi="ＭＳ 明朝" w:hint="eastAsia"/>
          <w:sz w:val="24"/>
          <w:szCs w:val="24"/>
        </w:rPr>
        <w:t>。</w:t>
      </w:r>
    </w:p>
    <w:p w:rsidR="00EE6541" w:rsidRPr="00142491" w:rsidRDefault="008A4BD1" w:rsidP="00410882">
      <w:pPr>
        <w:ind w:leftChars="100" w:left="450" w:hangingChars="100" w:hanging="240"/>
        <w:rPr>
          <w:rFonts w:ascii="ＭＳ 明朝" w:eastAsia="ＭＳ 明朝" w:hAnsi="ＭＳ 明朝"/>
          <w:sz w:val="24"/>
          <w:szCs w:val="24"/>
        </w:rPr>
      </w:pPr>
      <w:r>
        <w:rPr>
          <w:rFonts w:ascii="ＭＳ 明朝" w:eastAsia="ＭＳ 明朝" w:hAnsi="ＭＳ 明朝" w:hint="eastAsia"/>
          <w:color w:val="0070C0"/>
          <w:sz w:val="24"/>
          <w:szCs w:val="24"/>
        </w:rPr>
        <w:t>(</w:t>
      </w:r>
      <w:r w:rsidRPr="00142491">
        <w:rPr>
          <w:rFonts w:ascii="ＭＳ 明朝" w:eastAsia="ＭＳ 明朝" w:hAnsi="ＭＳ 明朝" w:hint="eastAsia"/>
          <w:sz w:val="24"/>
          <w:szCs w:val="24"/>
        </w:rPr>
        <w:t>2</w:t>
      </w:r>
      <w:r w:rsidR="00EE6541" w:rsidRPr="00142491">
        <w:rPr>
          <w:rFonts w:ascii="ＭＳ 明朝" w:eastAsia="ＭＳ 明朝" w:hAnsi="ＭＳ 明朝" w:hint="eastAsia"/>
          <w:sz w:val="24"/>
          <w:szCs w:val="24"/>
        </w:rPr>
        <w:t>)　作業路網その他の施設の整備を実施すること。</w:t>
      </w:r>
    </w:p>
    <w:p w:rsidR="0082565B" w:rsidRDefault="00410882" w:rsidP="001A064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8A4BD1">
        <w:rPr>
          <w:rFonts w:ascii="ＭＳ 明朝" w:eastAsia="ＭＳ 明朝" w:hAnsi="ＭＳ 明朝" w:hint="eastAsia"/>
          <w:sz w:val="24"/>
          <w:szCs w:val="24"/>
        </w:rPr>
        <w:t>3</w:t>
      </w:r>
      <w:r w:rsidR="006669D8">
        <w:rPr>
          <w:rFonts w:ascii="ＭＳ 明朝" w:eastAsia="ＭＳ 明朝" w:hAnsi="ＭＳ 明朝" w:hint="eastAsia"/>
          <w:sz w:val="24"/>
          <w:szCs w:val="24"/>
        </w:rPr>
        <w:t>)</w:t>
      </w:r>
      <w:r w:rsidR="0024788B">
        <w:rPr>
          <w:rFonts w:ascii="ＭＳ 明朝" w:eastAsia="ＭＳ 明朝" w:hAnsi="ＭＳ 明朝" w:hint="eastAsia"/>
          <w:sz w:val="24"/>
          <w:szCs w:val="24"/>
        </w:rPr>
        <w:t xml:space="preserve">　森林の保護のため、</w:t>
      </w:r>
      <w:r w:rsidR="0089289E">
        <w:rPr>
          <w:rFonts w:ascii="ＭＳ 明朝" w:eastAsia="ＭＳ 明朝" w:hAnsi="ＭＳ 明朝" w:hint="eastAsia"/>
          <w:sz w:val="24"/>
          <w:szCs w:val="24"/>
        </w:rPr>
        <w:t>現況の把握、境界の巡視等を行い、</w:t>
      </w:r>
      <w:r w:rsidR="001504EC">
        <w:rPr>
          <w:rFonts w:ascii="ＭＳ 明朝" w:eastAsia="ＭＳ 明朝" w:hAnsi="ＭＳ 明朝" w:hint="eastAsia"/>
          <w:sz w:val="24"/>
          <w:szCs w:val="24"/>
        </w:rPr>
        <w:t>異常</w:t>
      </w:r>
      <w:r w:rsidR="0089289E">
        <w:rPr>
          <w:rFonts w:ascii="ＭＳ 明朝" w:eastAsia="ＭＳ 明朝" w:hAnsi="ＭＳ 明朝" w:hint="eastAsia"/>
          <w:sz w:val="24"/>
          <w:szCs w:val="24"/>
        </w:rPr>
        <w:t>を発見したときは甲に報告すること。</w:t>
      </w:r>
    </w:p>
    <w:p w:rsidR="00B71387" w:rsidRPr="00142491" w:rsidRDefault="00B71387" w:rsidP="00095663">
      <w:pPr>
        <w:ind w:left="240" w:hangingChars="100" w:hanging="240"/>
        <w:rPr>
          <w:rFonts w:ascii="ＭＳ 明朝" w:eastAsia="ＭＳ 明朝" w:hAnsi="ＭＳ 明朝"/>
          <w:sz w:val="24"/>
          <w:szCs w:val="24"/>
        </w:rPr>
      </w:pPr>
      <w:r w:rsidRPr="00142491">
        <w:rPr>
          <w:rFonts w:ascii="ＭＳ 明朝" w:eastAsia="ＭＳ 明朝" w:hAnsi="ＭＳ 明朝" w:hint="eastAsia"/>
          <w:sz w:val="24"/>
          <w:szCs w:val="24"/>
        </w:rPr>
        <w:t>２　前項第</w:t>
      </w:r>
      <w:r w:rsidR="00367A6C" w:rsidRPr="00142491">
        <w:rPr>
          <w:rFonts w:ascii="ＭＳ 明朝" w:eastAsia="ＭＳ 明朝" w:hAnsi="ＭＳ 明朝" w:hint="eastAsia"/>
          <w:sz w:val="24"/>
          <w:szCs w:val="24"/>
        </w:rPr>
        <w:t>１</w:t>
      </w:r>
      <w:r w:rsidR="008A4BD1" w:rsidRPr="00142491">
        <w:rPr>
          <w:rFonts w:ascii="ＭＳ 明朝" w:eastAsia="ＭＳ 明朝" w:hAnsi="ＭＳ 明朝" w:hint="eastAsia"/>
          <w:sz w:val="24"/>
          <w:szCs w:val="24"/>
        </w:rPr>
        <w:t>号</w:t>
      </w:r>
      <w:r w:rsidR="00367A6C" w:rsidRPr="00142491">
        <w:rPr>
          <w:rFonts w:ascii="ＭＳ 明朝" w:eastAsia="ＭＳ 明朝" w:hAnsi="ＭＳ 明朝" w:hint="eastAsia"/>
          <w:sz w:val="24"/>
          <w:szCs w:val="24"/>
        </w:rPr>
        <w:t>又は第２号において伐採された</w:t>
      </w:r>
      <w:r w:rsidR="00164EA4" w:rsidRPr="00142491">
        <w:rPr>
          <w:rFonts w:ascii="ＭＳ 明朝" w:eastAsia="ＭＳ 明朝" w:hAnsi="ＭＳ 明朝" w:hint="eastAsia"/>
          <w:sz w:val="24"/>
          <w:szCs w:val="24"/>
        </w:rPr>
        <w:t>木竹</w:t>
      </w:r>
      <w:r w:rsidR="00095663" w:rsidRPr="00142491">
        <w:rPr>
          <w:rFonts w:ascii="ＭＳ 明朝" w:eastAsia="ＭＳ 明朝" w:hAnsi="ＭＳ 明朝" w:hint="eastAsia"/>
          <w:sz w:val="24"/>
          <w:szCs w:val="24"/>
        </w:rPr>
        <w:t>の取扱いについては、別途定めるものとする。</w:t>
      </w:r>
    </w:p>
    <w:p w:rsidR="0089289E" w:rsidRPr="00142491" w:rsidRDefault="0089289E" w:rsidP="0089289E">
      <w:pPr>
        <w:ind w:left="240" w:hangingChars="100" w:hanging="240"/>
        <w:rPr>
          <w:rFonts w:ascii="ＭＳ 明朝" w:eastAsia="ＭＳ 明朝" w:hAnsi="ＭＳ 明朝"/>
          <w:sz w:val="24"/>
          <w:szCs w:val="24"/>
        </w:rPr>
      </w:pPr>
      <w:r w:rsidRPr="00142491">
        <w:rPr>
          <w:rFonts w:ascii="ＭＳ 明朝" w:eastAsia="ＭＳ 明朝" w:hAnsi="ＭＳ 明朝" w:hint="eastAsia"/>
          <w:sz w:val="24"/>
          <w:szCs w:val="24"/>
        </w:rPr>
        <w:t>３　甲は、この協定の履行について、乙から要請があった場合にはこれに協力するものとする。</w:t>
      </w:r>
    </w:p>
    <w:p w:rsidR="0089289E" w:rsidRDefault="0089289E">
      <w:pPr>
        <w:rPr>
          <w:rFonts w:ascii="ＭＳ 明朝" w:eastAsia="ＭＳ 明朝" w:hAnsi="ＭＳ 明朝"/>
          <w:sz w:val="24"/>
          <w:szCs w:val="24"/>
        </w:rPr>
      </w:pPr>
    </w:p>
    <w:p w:rsidR="00095663" w:rsidRDefault="00095663">
      <w:pPr>
        <w:rPr>
          <w:rFonts w:ascii="ＭＳ 明朝" w:eastAsia="ＭＳ 明朝" w:hAnsi="ＭＳ 明朝"/>
          <w:sz w:val="24"/>
          <w:szCs w:val="24"/>
        </w:rPr>
      </w:pPr>
      <w:r>
        <w:rPr>
          <w:rFonts w:ascii="ＭＳ 明朝" w:eastAsia="ＭＳ 明朝" w:hAnsi="ＭＳ 明朝" w:hint="eastAsia"/>
          <w:sz w:val="24"/>
          <w:szCs w:val="24"/>
        </w:rPr>
        <w:t>（森林の立入り及び施設の利用等）</w:t>
      </w:r>
    </w:p>
    <w:p w:rsidR="00095663" w:rsidRDefault="00095663" w:rsidP="00095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乙は、委託事項の実施のため必要があるときは、</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対象森林に随時立ち入り、若しくは乙以外の者を立ち入らせ、又は</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対象森林内に設置された作業路網その他の施設を使用し、若しくは乙以外の者に使用させることがで</w:t>
      </w:r>
      <w:r>
        <w:rPr>
          <w:rFonts w:ascii="ＭＳ 明朝" w:eastAsia="ＭＳ 明朝" w:hAnsi="ＭＳ 明朝" w:hint="eastAsia"/>
          <w:sz w:val="24"/>
          <w:szCs w:val="24"/>
        </w:rPr>
        <w:lastRenderedPageBreak/>
        <w:t>きる。</w:t>
      </w:r>
    </w:p>
    <w:p w:rsidR="00783D09" w:rsidRDefault="00095663" w:rsidP="00095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乙は、委託事項の実施のため必要があるときは、</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対象森林内に作業路網その他の施設を設置し、又は乙以外の者に設置させることができる。この</w:t>
      </w:r>
      <w:r w:rsidR="00C03944">
        <w:rPr>
          <w:rFonts w:ascii="ＭＳ 明朝" w:eastAsia="ＭＳ 明朝" w:hAnsi="ＭＳ 明朝" w:hint="eastAsia"/>
          <w:sz w:val="24"/>
          <w:szCs w:val="24"/>
        </w:rPr>
        <w:t>場合</w:t>
      </w:r>
      <w:r>
        <w:rPr>
          <w:rFonts w:ascii="ＭＳ 明朝" w:eastAsia="ＭＳ 明朝" w:hAnsi="ＭＳ 明朝" w:hint="eastAsia"/>
          <w:sz w:val="24"/>
          <w:szCs w:val="24"/>
        </w:rPr>
        <w:t>において、乙は当該設置された施設の維持管理を行うものとする。</w:t>
      </w:r>
    </w:p>
    <w:p w:rsidR="0089289E" w:rsidRDefault="0089289E">
      <w:pPr>
        <w:rPr>
          <w:rFonts w:ascii="ＭＳ 明朝" w:eastAsia="ＭＳ 明朝" w:hAnsi="ＭＳ 明朝"/>
          <w:sz w:val="24"/>
          <w:szCs w:val="24"/>
        </w:rPr>
      </w:pPr>
    </w:p>
    <w:p w:rsidR="00095663" w:rsidRPr="00142491" w:rsidRDefault="00095663">
      <w:pPr>
        <w:rPr>
          <w:rFonts w:ascii="ＭＳ 明朝" w:eastAsia="ＭＳ 明朝" w:hAnsi="ＭＳ 明朝"/>
          <w:sz w:val="24"/>
          <w:szCs w:val="24"/>
        </w:rPr>
      </w:pPr>
      <w:r w:rsidRPr="00142491">
        <w:rPr>
          <w:rFonts w:ascii="ＭＳ 明朝" w:eastAsia="ＭＳ 明朝" w:hAnsi="ＭＳ 明朝" w:hint="eastAsia"/>
          <w:sz w:val="24"/>
          <w:szCs w:val="24"/>
        </w:rPr>
        <w:t>（森林経営計画の作成及び実行）</w:t>
      </w:r>
    </w:p>
    <w:p w:rsidR="00095663" w:rsidRPr="00142491" w:rsidRDefault="00095663" w:rsidP="00095663">
      <w:pPr>
        <w:ind w:left="240" w:hangingChars="100" w:hanging="240"/>
        <w:rPr>
          <w:rFonts w:ascii="ＭＳ 明朝" w:eastAsia="ＭＳ 明朝" w:hAnsi="ＭＳ 明朝"/>
          <w:sz w:val="24"/>
          <w:szCs w:val="24"/>
        </w:rPr>
      </w:pPr>
      <w:r w:rsidRPr="00142491">
        <w:rPr>
          <w:rFonts w:ascii="ＭＳ 明朝" w:eastAsia="ＭＳ 明朝" w:hAnsi="ＭＳ 明朝" w:hint="eastAsia"/>
          <w:sz w:val="24"/>
          <w:szCs w:val="24"/>
        </w:rPr>
        <w:t>第６条　乙は、委託事項</w:t>
      </w:r>
      <w:r w:rsidR="002E3355" w:rsidRPr="00142491">
        <w:rPr>
          <w:rFonts w:ascii="ＭＳ 明朝" w:eastAsia="ＭＳ 明朝" w:hAnsi="ＭＳ 明朝" w:hint="eastAsia"/>
          <w:sz w:val="24"/>
          <w:szCs w:val="24"/>
        </w:rPr>
        <w:t>を実施するために、</w:t>
      </w:r>
      <w:r w:rsidR="000A6909" w:rsidRPr="00142491">
        <w:rPr>
          <w:rFonts w:ascii="ＭＳ 明朝" w:eastAsia="ＭＳ 明朝" w:hAnsi="ＭＳ 明朝" w:hint="eastAsia"/>
          <w:sz w:val="24"/>
          <w:szCs w:val="24"/>
        </w:rPr>
        <w:t>協定</w:t>
      </w:r>
      <w:r w:rsidR="002E3355" w:rsidRPr="00142491">
        <w:rPr>
          <w:rFonts w:ascii="ＭＳ 明朝" w:eastAsia="ＭＳ 明朝" w:hAnsi="ＭＳ 明朝" w:hint="eastAsia"/>
          <w:sz w:val="24"/>
          <w:szCs w:val="24"/>
        </w:rPr>
        <w:t>対象森林について単独で又は他</w:t>
      </w:r>
      <w:r w:rsidRPr="00142491">
        <w:rPr>
          <w:rFonts w:ascii="ＭＳ 明朝" w:eastAsia="ＭＳ 明朝" w:hAnsi="ＭＳ 明朝" w:hint="eastAsia"/>
          <w:sz w:val="24"/>
          <w:szCs w:val="24"/>
        </w:rPr>
        <w:t>の森林所有者若しくは森林所有者から森林の経営の委託を受けた者と共同して森林法第11条に規定する森林経営計画を作成し、その認定（変更の認定を含む。）を受けるとともに、当該森林経営計画に従い、森林の経営を行うものとする。</w:t>
      </w:r>
    </w:p>
    <w:p w:rsidR="00095663" w:rsidRPr="00142491" w:rsidRDefault="00095663" w:rsidP="00095663">
      <w:pPr>
        <w:ind w:left="240" w:hangingChars="100" w:hanging="240"/>
        <w:rPr>
          <w:rFonts w:ascii="ＭＳ 明朝" w:eastAsia="ＭＳ 明朝" w:hAnsi="ＭＳ 明朝"/>
          <w:sz w:val="24"/>
          <w:szCs w:val="24"/>
        </w:rPr>
      </w:pPr>
      <w:r w:rsidRPr="00142491">
        <w:rPr>
          <w:rFonts w:ascii="ＭＳ 明朝" w:eastAsia="ＭＳ 明朝" w:hAnsi="ＭＳ 明朝" w:hint="eastAsia"/>
          <w:sz w:val="24"/>
          <w:szCs w:val="24"/>
        </w:rPr>
        <w:t>２　前項において、森林経営計画の計画事項である「森林の経営に関する長期の方針」については、乙は甲と協議してこれを作成するものとする。</w:t>
      </w:r>
    </w:p>
    <w:p w:rsidR="0089289E" w:rsidRDefault="0089289E">
      <w:pPr>
        <w:rPr>
          <w:rFonts w:ascii="ＭＳ 明朝" w:eastAsia="ＭＳ 明朝" w:hAnsi="ＭＳ 明朝"/>
          <w:sz w:val="24"/>
          <w:szCs w:val="24"/>
        </w:rPr>
      </w:pPr>
    </w:p>
    <w:p w:rsidR="00095663" w:rsidRDefault="00095663">
      <w:pPr>
        <w:rPr>
          <w:rFonts w:ascii="ＭＳ 明朝" w:eastAsia="ＭＳ 明朝" w:hAnsi="ＭＳ 明朝"/>
          <w:sz w:val="24"/>
          <w:szCs w:val="24"/>
        </w:rPr>
      </w:pPr>
      <w:r>
        <w:rPr>
          <w:rFonts w:ascii="ＭＳ 明朝" w:eastAsia="ＭＳ 明朝" w:hAnsi="ＭＳ 明朝" w:hint="eastAsia"/>
          <w:sz w:val="24"/>
          <w:szCs w:val="24"/>
        </w:rPr>
        <w:t>（委託事項に関する実施状況の報告及び是正要求等）</w:t>
      </w:r>
    </w:p>
    <w:p w:rsidR="00095663" w:rsidRDefault="00095663" w:rsidP="00095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第７条　甲は、必要があると認めるときは何時でも乙に対し委託事業の実施状況について報告させ、又は自らその状況を調査することができる。</w:t>
      </w:r>
    </w:p>
    <w:p w:rsidR="00095663" w:rsidRDefault="00095663" w:rsidP="00095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甲は、委託事項の実施状況について、適切でないものがあると認めたときは、乙に対して是正を求めることができる。</w:t>
      </w:r>
    </w:p>
    <w:p w:rsidR="00095663" w:rsidRDefault="00095663" w:rsidP="00095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乙は、甲から前項の是正要求があったときは、誠実に対処し、その結果を甲に報告するものとする。</w:t>
      </w:r>
    </w:p>
    <w:p w:rsidR="0089289E" w:rsidRDefault="0089289E" w:rsidP="00095663">
      <w:pPr>
        <w:ind w:left="240" w:hangingChars="100" w:hanging="240"/>
        <w:rPr>
          <w:rFonts w:ascii="ＭＳ 明朝" w:eastAsia="ＭＳ 明朝" w:hAnsi="ＭＳ 明朝"/>
          <w:color w:val="0070C0"/>
          <w:sz w:val="24"/>
          <w:szCs w:val="24"/>
        </w:rPr>
      </w:pPr>
    </w:p>
    <w:p w:rsidR="00095663" w:rsidRPr="00142491" w:rsidRDefault="00095663" w:rsidP="00095663">
      <w:pPr>
        <w:ind w:left="240" w:hangingChars="100" w:hanging="240"/>
        <w:rPr>
          <w:rFonts w:ascii="ＭＳ 明朝" w:eastAsia="ＭＳ 明朝" w:hAnsi="ＭＳ 明朝"/>
          <w:sz w:val="24"/>
          <w:szCs w:val="24"/>
        </w:rPr>
      </w:pPr>
      <w:r w:rsidRPr="00142491">
        <w:rPr>
          <w:rFonts w:ascii="ＭＳ 明朝" w:eastAsia="ＭＳ 明朝" w:hAnsi="ＭＳ 明朝" w:hint="eastAsia"/>
          <w:sz w:val="24"/>
          <w:szCs w:val="24"/>
        </w:rPr>
        <w:t>（費用の負担）</w:t>
      </w:r>
    </w:p>
    <w:p w:rsidR="00095663" w:rsidRPr="00142491" w:rsidRDefault="00095663" w:rsidP="00095663">
      <w:pPr>
        <w:ind w:left="240" w:hangingChars="100" w:hanging="240"/>
        <w:rPr>
          <w:rFonts w:ascii="ＭＳ 明朝" w:eastAsia="ＭＳ 明朝" w:hAnsi="ＭＳ 明朝"/>
          <w:sz w:val="24"/>
          <w:szCs w:val="24"/>
        </w:rPr>
      </w:pPr>
      <w:r w:rsidRPr="00142491">
        <w:rPr>
          <w:rFonts w:ascii="ＭＳ 明朝" w:eastAsia="ＭＳ 明朝" w:hAnsi="ＭＳ 明朝" w:hint="eastAsia"/>
          <w:sz w:val="24"/>
          <w:szCs w:val="24"/>
        </w:rPr>
        <w:t xml:space="preserve">第８条　</w:t>
      </w:r>
      <w:r w:rsidR="000A6909" w:rsidRPr="00142491">
        <w:rPr>
          <w:rFonts w:ascii="ＭＳ 明朝" w:eastAsia="ＭＳ 明朝" w:hAnsi="ＭＳ 明朝" w:hint="eastAsia"/>
          <w:sz w:val="24"/>
          <w:szCs w:val="24"/>
        </w:rPr>
        <w:t>協定</w:t>
      </w:r>
      <w:r w:rsidRPr="00142491">
        <w:rPr>
          <w:rFonts w:ascii="ＭＳ 明朝" w:eastAsia="ＭＳ 明朝" w:hAnsi="ＭＳ 明朝" w:hint="eastAsia"/>
          <w:sz w:val="24"/>
          <w:szCs w:val="24"/>
        </w:rPr>
        <w:t>対象森林につ</w:t>
      </w:r>
      <w:r w:rsidR="000A6909" w:rsidRPr="00142491">
        <w:rPr>
          <w:rFonts w:ascii="ＭＳ 明朝" w:eastAsia="ＭＳ 明朝" w:hAnsi="ＭＳ 明朝" w:hint="eastAsia"/>
          <w:sz w:val="24"/>
          <w:szCs w:val="24"/>
        </w:rPr>
        <w:t>いて委託事項を実施するために要した費用は、甲が負担するものとし</w:t>
      </w:r>
      <w:r w:rsidR="000A6909" w:rsidRPr="0069594E">
        <w:rPr>
          <w:rFonts w:ascii="ＭＳ 明朝" w:eastAsia="ＭＳ 明朝" w:hAnsi="ＭＳ 明朝" w:hint="eastAsia"/>
          <w:sz w:val="24"/>
          <w:szCs w:val="24"/>
        </w:rPr>
        <w:t>、別途</w:t>
      </w:r>
      <w:r w:rsidR="00273512" w:rsidRPr="0069594E">
        <w:rPr>
          <w:rFonts w:ascii="ＭＳ 明朝" w:eastAsia="ＭＳ 明朝" w:hAnsi="ＭＳ 明朝" w:hint="eastAsia"/>
          <w:sz w:val="24"/>
          <w:szCs w:val="24"/>
        </w:rPr>
        <w:t>契約</w:t>
      </w:r>
      <w:r w:rsidR="000A6909" w:rsidRPr="0069594E">
        <w:rPr>
          <w:rFonts w:ascii="ＭＳ 明朝" w:eastAsia="ＭＳ 明朝" w:hAnsi="ＭＳ 明朝" w:hint="eastAsia"/>
          <w:sz w:val="24"/>
          <w:szCs w:val="24"/>
        </w:rPr>
        <w:t>を締結するものとする。</w:t>
      </w:r>
    </w:p>
    <w:p w:rsidR="0089289E" w:rsidRDefault="0089289E" w:rsidP="00902BA7">
      <w:pPr>
        <w:rPr>
          <w:rFonts w:ascii="ＭＳ 明朝" w:eastAsia="ＭＳ 明朝" w:hAnsi="ＭＳ 明朝"/>
          <w:color w:val="0070C0"/>
          <w:sz w:val="24"/>
          <w:szCs w:val="24"/>
        </w:rPr>
      </w:pPr>
    </w:p>
    <w:p w:rsidR="0089289E" w:rsidRPr="0069594E" w:rsidRDefault="0089289E" w:rsidP="00902BA7">
      <w:pPr>
        <w:rPr>
          <w:rFonts w:ascii="ＭＳ 明朝" w:eastAsia="ＭＳ 明朝" w:hAnsi="ＭＳ 明朝"/>
          <w:sz w:val="24"/>
          <w:szCs w:val="24"/>
        </w:rPr>
      </w:pPr>
      <w:r w:rsidRPr="0069594E">
        <w:rPr>
          <w:rFonts w:ascii="ＭＳ 明朝" w:eastAsia="ＭＳ 明朝" w:hAnsi="ＭＳ 明朝" w:hint="eastAsia"/>
          <w:sz w:val="24"/>
          <w:szCs w:val="24"/>
        </w:rPr>
        <w:t>（補助金の交付申請等）</w:t>
      </w:r>
    </w:p>
    <w:p w:rsidR="0089289E" w:rsidRPr="0069594E" w:rsidRDefault="0089289E" w:rsidP="00133763">
      <w:pPr>
        <w:ind w:left="240" w:hangingChars="100" w:hanging="240"/>
        <w:rPr>
          <w:rFonts w:ascii="ＭＳ 明朝" w:eastAsia="ＭＳ 明朝" w:hAnsi="ＭＳ 明朝"/>
          <w:sz w:val="24"/>
          <w:szCs w:val="24"/>
        </w:rPr>
      </w:pPr>
      <w:r w:rsidRPr="0069594E">
        <w:rPr>
          <w:rFonts w:ascii="ＭＳ 明朝" w:eastAsia="ＭＳ 明朝" w:hAnsi="ＭＳ 明朝" w:hint="eastAsia"/>
          <w:sz w:val="24"/>
          <w:szCs w:val="24"/>
        </w:rPr>
        <w:t>第９条　乙は、第６条の森林経営計画の認定を受けた場合、必要に応じて、委託事項の実施等に係る補助金の交付申請及び受領を行うものとする。</w:t>
      </w:r>
    </w:p>
    <w:p w:rsidR="0089289E" w:rsidRPr="0069594E" w:rsidRDefault="0089289E" w:rsidP="00902BA7">
      <w:pPr>
        <w:rPr>
          <w:rFonts w:ascii="ＭＳ 明朝" w:eastAsia="ＭＳ 明朝" w:hAnsi="ＭＳ 明朝"/>
          <w:sz w:val="24"/>
          <w:szCs w:val="24"/>
        </w:rPr>
      </w:pPr>
    </w:p>
    <w:p w:rsidR="00902BA7" w:rsidRPr="0069594E" w:rsidRDefault="00902BA7" w:rsidP="00902BA7">
      <w:pPr>
        <w:rPr>
          <w:rFonts w:ascii="ＭＳ 明朝" w:eastAsia="ＭＳ 明朝" w:hAnsi="ＭＳ 明朝"/>
          <w:sz w:val="24"/>
          <w:szCs w:val="24"/>
        </w:rPr>
      </w:pPr>
      <w:r w:rsidRPr="0069594E">
        <w:rPr>
          <w:rFonts w:ascii="ＭＳ 明朝" w:eastAsia="ＭＳ 明朝" w:hAnsi="ＭＳ 明朝" w:hint="eastAsia"/>
          <w:sz w:val="24"/>
          <w:szCs w:val="24"/>
        </w:rPr>
        <w:t>（</w:t>
      </w:r>
      <w:r w:rsidR="006F5E9C" w:rsidRPr="0069594E">
        <w:rPr>
          <w:rFonts w:ascii="ＭＳ 明朝" w:eastAsia="ＭＳ 明朝" w:hAnsi="ＭＳ 明朝" w:hint="eastAsia"/>
          <w:sz w:val="24"/>
          <w:szCs w:val="24"/>
        </w:rPr>
        <w:t>年度</w:t>
      </w:r>
      <w:r w:rsidRPr="0069594E">
        <w:rPr>
          <w:rFonts w:ascii="ＭＳ 明朝" w:eastAsia="ＭＳ 明朝" w:hAnsi="ＭＳ 明朝" w:hint="eastAsia"/>
          <w:sz w:val="24"/>
          <w:szCs w:val="24"/>
        </w:rPr>
        <w:t>事業計画の提出）</w:t>
      </w:r>
    </w:p>
    <w:p w:rsidR="00902BA7" w:rsidRPr="0069594E" w:rsidRDefault="00164EA4" w:rsidP="00902BA7">
      <w:pPr>
        <w:ind w:left="240" w:hangingChars="100" w:hanging="240"/>
        <w:rPr>
          <w:rFonts w:ascii="ＭＳ 明朝" w:eastAsia="ＭＳ 明朝" w:hAnsi="ＭＳ 明朝"/>
          <w:sz w:val="24"/>
          <w:szCs w:val="24"/>
        </w:rPr>
      </w:pPr>
      <w:r w:rsidRPr="0069594E">
        <w:rPr>
          <w:rFonts w:ascii="ＭＳ 明朝" w:eastAsia="ＭＳ 明朝" w:hAnsi="ＭＳ 明朝" w:hint="eastAsia"/>
          <w:sz w:val="24"/>
          <w:szCs w:val="24"/>
        </w:rPr>
        <w:t>第10</w:t>
      </w:r>
      <w:r w:rsidR="00902BA7" w:rsidRPr="0069594E">
        <w:rPr>
          <w:rFonts w:ascii="ＭＳ 明朝" w:eastAsia="ＭＳ 明朝" w:hAnsi="ＭＳ 明朝" w:hint="eastAsia"/>
          <w:sz w:val="24"/>
          <w:szCs w:val="24"/>
        </w:rPr>
        <w:t xml:space="preserve">条　</w:t>
      </w:r>
      <w:r w:rsidR="00B02338" w:rsidRPr="0069594E">
        <w:rPr>
          <w:rFonts w:ascii="ＭＳ 明朝" w:eastAsia="ＭＳ 明朝" w:hAnsi="ＭＳ 明朝" w:hint="eastAsia"/>
          <w:sz w:val="24"/>
          <w:szCs w:val="24"/>
        </w:rPr>
        <w:t>乙は、毎年度甲が指定する期日までに年度</w:t>
      </w:r>
      <w:r w:rsidR="00902BA7" w:rsidRPr="0069594E">
        <w:rPr>
          <w:rFonts w:ascii="ＭＳ 明朝" w:eastAsia="ＭＳ 明朝" w:hAnsi="ＭＳ 明朝" w:hint="eastAsia"/>
          <w:sz w:val="24"/>
          <w:szCs w:val="24"/>
        </w:rPr>
        <w:t>事業計画書を提出し、甲の承認を得なければならない。</w:t>
      </w:r>
    </w:p>
    <w:p w:rsidR="00902BA7" w:rsidRPr="0069594E" w:rsidRDefault="00B02338" w:rsidP="00902BA7">
      <w:pPr>
        <w:ind w:left="240" w:hangingChars="100" w:hanging="240"/>
        <w:rPr>
          <w:rFonts w:ascii="ＭＳ 明朝" w:eastAsia="ＭＳ 明朝" w:hAnsi="ＭＳ 明朝"/>
          <w:sz w:val="24"/>
          <w:szCs w:val="24"/>
        </w:rPr>
      </w:pPr>
      <w:r w:rsidRPr="0069594E">
        <w:rPr>
          <w:rFonts w:ascii="ＭＳ 明朝" w:eastAsia="ＭＳ 明朝" w:hAnsi="ＭＳ 明朝" w:hint="eastAsia"/>
          <w:sz w:val="24"/>
          <w:szCs w:val="24"/>
        </w:rPr>
        <w:t>２　乙は、前項の年度</w:t>
      </w:r>
      <w:r w:rsidR="00902BA7" w:rsidRPr="0069594E">
        <w:rPr>
          <w:rFonts w:ascii="ＭＳ 明朝" w:eastAsia="ＭＳ 明朝" w:hAnsi="ＭＳ 明朝" w:hint="eastAsia"/>
          <w:sz w:val="24"/>
          <w:szCs w:val="24"/>
        </w:rPr>
        <w:t>事業計画書に明示する森林施業の実施箇所において、面積及び延長の事業量の</w:t>
      </w:r>
      <w:r w:rsidR="00164EA4" w:rsidRPr="0069594E">
        <w:rPr>
          <w:rFonts w:ascii="ＭＳ 明朝" w:eastAsia="ＭＳ 明朝" w:hAnsi="ＭＳ 明朝" w:hint="eastAsia"/>
          <w:sz w:val="24"/>
          <w:szCs w:val="24"/>
        </w:rPr>
        <w:t>20</w:t>
      </w:r>
      <w:r w:rsidR="00902BA7" w:rsidRPr="0069594E">
        <w:rPr>
          <w:rFonts w:ascii="ＭＳ 明朝" w:eastAsia="ＭＳ 明朝" w:hAnsi="ＭＳ 明朝" w:hint="eastAsia"/>
          <w:sz w:val="24"/>
          <w:szCs w:val="24"/>
        </w:rPr>
        <w:t>％を超える増減がある場合は、その内容及び理由を明示して甲の承認を得なければならない。</w:t>
      </w:r>
    </w:p>
    <w:p w:rsidR="00902BA7" w:rsidRPr="0069594E" w:rsidRDefault="00880124" w:rsidP="00902BA7">
      <w:pPr>
        <w:ind w:left="240" w:hangingChars="100" w:hanging="240"/>
        <w:rPr>
          <w:rFonts w:ascii="ＭＳ 明朝" w:eastAsia="ＭＳ 明朝" w:hAnsi="ＭＳ 明朝"/>
          <w:sz w:val="24"/>
          <w:szCs w:val="24"/>
        </w:rPr>
      </w:pPr>
      <w:r w:rsidRPr="0069594E">
        <w:rPr>
          <w:rFonts w:ascii="ＭＳ 明朝" w:eastAsia="ＭＳ 明朝" w:hAnsi="ＭＳ 明朝" w:hint="eastAsia"/>
          <w:sz w:val="24"/>
          <w:szCs w:val="24"/>
        </w:rPr>
        <w:t>３　乙は、第１項</w:t>
      </w:r>
      <w:r w:rsidR="00B02338" w:rsidRPr="0069594E">
        <w:rPr>
          <w:rFonts w:ascii="ＭＳ 明朝" w:eastAsia="ＭＳ 明朝" w:hAnsi="ＭＳ 明朝" w:hint="eastAsia"/>
          <w:sz w:val="24"/>
          <w:szCs w:val="24"/>
        </w:rPr>
        <w:t>の年度</w:t>
      </w:r>
      <w:r w:rsidR="00902BA7" w:rsidRPr="0069594E">
        <w:rPr>
          <w:rFonts w:ascii="ＭＳ 明朝" w:eastAsia="ＭＳ 明朝" w:hAnsi="ＭＳ 明朝" w:hint="eastAsia"/>
          <w:sz w:val="24"/>
          <w:szCs w:val="24"/>
        </w:rPr>
        <w:t>事業計画書に明示する森林施業の一部をやむを得ず取り止める場合及び同計画書に明示されていない森林施業について新規に実施</w:t>
      </w:r>
      <w:r w:rsidR="00902BA7" w:rsidRPr="0069594E">
        <w:rPr>
          <w:rFonts w:ascii="ＭＳ 明朝" w:eastAsia="ＭＳ 明朝" w:hAnsi="ＭＳ 明朝" w:hint="eastAsia"/>
          <w:sz w:val="24"/>
          <w:szCs w:val="24"/>
        </w:rPr>
        <w:lastRenderedPageBreak/>
        <w:t>するときは、その内容及び理由を明示して甲の承認を得なければならない。</w:t>
      </w:r>
    </w:p>
    <w:p w:rsidR="0089289E" w:rsidRPr="0069594E" w:rsidRDefault="0089289E" w:rsidP="00273512">
      <w:pPr>
        <w:ind w:left="240" w:hangingChars="100" w:hanging="240"/>
        <w:rPr>
          <w:rFonts w:ascii="ＭＳ 明朝" w:eastAsia="ＭＳ 明朝" w:hAnsi="ＭＳ 明朝"/>
          <w:sz w:val="24"/>
          <w:szCs w:val="24"/>
        </w:rPr>
      </w:pPr>
    </w:p>
    <w:p w:rsidR="00B02338" w:rsidRPr="0069594E" w:rsidRDefault="00B02338" w:rsidP="00273512">
      <w:pPr>
        <w:ind w:left="240" w:hangingChars="100" w:hanging="240"/>
        <w:rPr>
          <w:rFonts w:ascii="ＭＳ 明朝" w:eastAsia="ＭＳ 明朝" w:hAnsi="ＭＳ 明朝"/>
          <w:sz w:val="24"/>
          <w:szCs w:val="24"/>
        </w:rPr>
      </w:pPr>
      <w:r w:rsidRPr="0069594E">
        <w:rPr>
          <w:rFonts w:ascii="ＭＳ 明朝" w:eastAsia="ＭＳ 明朝" w:hAnsi="ＭＳ 明朝" w:hint="eastAsia"/>
          <w:sz w:val="24"/>
          <w:szCs w:val="24"/>
        </w:rPr>
        <w:t>（実績報告書の提出）</w:t>
      </w:r>
    </w:p>
    <w:p w:rsidR="00B02338" w:rsidRPr="0069594E" w:rsidRDefault="00B02338" w:rsidP="00B02338">
      <w:pPr>
        <w:ind w:left="240" w:hangingChars="100" w:hanging="240"/>
        <w:rPr>
          <w:rFonts w:ascii="ＭＳ 明朝" w:eastAsia="ＭＳ 明朝" w:hAnsi="ＭＳ 明朝"/>
          <w:sz w:val="24"/>
          <w:szCs w:val="24"/>
        </w:rPr>
      </w:pPr>
      <w:r w:rsidRPr="0069594E">
        <w:rPr>
          <w:rFonts w:ascii="ＭＳ 明朝" w:eastAsia="ＭＳ 明朝" w:hAnsi="ＭＳ 明朝" w:hint="eastAsia"/>
          <w:sz w:val="24"/>
          <w:szCs w:val="24"/>
        </w:rPr>
        <w:t>第11</w:t>
      </w:r>
      <w:r w:rsidR="00C03944" w:rsidRPr="0069594E">
        <w:rPr>
          <w:rFonts w:ascii="ＭＳ 明朝" w:eastAsia="ＭＳ 明朝" w:hAnsi="ＭＳ 明朝" w:hint="eastAsia"/>
          <w:sz w:val="24"/>
          <w:szCs w:val="24"/>
        </w:rPr>
        <w:t>条　乙は、毎年度</w:t>
      </w:r>
      <w:r w:rsidR="00142491" w:rsidRPr="0069594E">
        <w:rPr>
          <w:rFonts w:ascii="ＭＳ 明朝" w:eastAsia="ＭＳ 明朝" w:hAnsi="ＭＳ 明朝" w:hint="eastAsia"/>
          <w:sz w:val="24"/>
          <w:szCs w:val="24"/>
        </w:rPr>
        <w:t>甲が指定する期日までに年度事業実績報告書（様式第４</w:t>
      </w:r>
      <w:r w:rsidRPr="0069594E">
        <w:rPr>
          <w:rFonts w:ascii="ＭＳ 明朝" w:eastAsia="ＭＳ 明朝" w:hAnsi="ＭＳ 明朝" w:hint="eastAsia"/>
          <w:sz w:val="24"/>
          <w:szCs w:val="24"/>
        </w:rPr>
        <w:t>号）を提出しなければならない。</w:t>
      </w:r>
    </w:p>
    <w:p w:rsidR="00B02338" w:rsidRDefault="00B02338" w:rsidP="00273512">
      <w:pPr>
        <w:ind w:left="240" w:hangingChars="100" w:hanging="240"/>
        <w:rPr>
          <w:rFonts w:ascii="ＭＳ 明朝" w:eastAsia="ＭＳ 明朝" w:hAnsi="ＭＳ 明朝"/>
          <w:sz w:val="24"/>
          <w:szCs w:val="24"/>
        </w:rPr>
      </w:pPr>
    </w:p>
    <w:p w:rsidR="00095663" w:rsidRPr="00273512" w:rsidRDefault="00095663" w:rsidP="00273512">
      <w:pPr>
        <w:ind w:left="240" w:hangingChars="100" w:hanging="240"/>
        <w:rPr>
          <w:rFonts w:ascii="ＭＳ 明朝" w:eastAsia="ＭＳ 明朝" w:hAnsi="ＭＳ 明朝"/>
          <w:strike/>
          <w:color w:val="0070C0"/>
          <w:sz w:val="24"/>
          <w:szCs w:val="24"/>
        </w:rPr>
      </w:pPr>
      <w:r>
        <w:rPr>
          <w:rFonts w:ascii="ＭＳ 明朝" w:eastAsia="ＭＳ 明朝" w:hAnsi="ＭＳ 明朝" w:hint="eastAsia"/>
          <w:sz w:val="24"/>
          <w:szCs w:val="24"/>
        </w:rPr>
        <w:t>（損害の補填等）</w:t>
      </w:r>
    </w:p>
    <w:p w:rsidR="00095663" w:rsidRDefault="00095663" w:rsidP="00095663">
      <w:pPr>
        <w:ind w:left="240" w:hangingChars="100" w:hanging="240"/>
        <w:rPr>
          <w:rFonts w:ascii="ＭＳ 明朝" w:eastAsia="ＭＳ 明朝" w:hAnsi="ＭＳ 明朝"/>
          <w:sz w:val="24"/>
          <w:szCs w:val="24"/>
        </w:rPr>
      </w:pPr>
      <w:r w:rsidRPr="00CA0240">
        <w:rPr>
          <w:rFonts w:ascii="ＭＳ 明朝" w:eastAsia="ＭＳ 明朝" w:hAnsi="ＭＳ 明朝" w:hint="eastAsia"/>
          <w:sz w:val="24"/>
          <w:szCs w:val="24"/>
        </w:rPr>
        <w:t>第</w:t>
      </w:r>
      <w:r w:rsidR="00B02338" w:rsidRPr="00CA0240">
        <w:rPr>
          <w:rFonts w:ascii="ＭＳ 明朝" w:eastAsia="ＭＳ 明朝" w:hAnsi="ＭＳ 明朝" w:hint="eastAsia"/>
          <w:sz w:val="24"/>
          <w:szCs w:val="24"/>
        </w:rPr>
        <w:t>12</w:t>
      </w:r>
      <w:r w:rsidRPr="00CA0240">
        <w:rPr>
          <w:rFonts w:ascii="ＭＳ 明朝" w:eastAsia="ＭＳ 明朝" w:hAnsi="ＭＳ 明朝" w:hint="eastAsia"/>
          <w:sz w:val="24"/>
          <w:szCs w:val="24"/>
        </w:rPr>
        <w:t>条　乙</w:t>
      </w:r>
      <w:r>
        <w:rPr>
          <w:rFonts w:ascii="ＭＳ 明朝" w:eastAsia="ＭＳ 明朝" w:hAnsi="ＭＳ 明朝" w:hint="eastAsia"/>
          <w:sz w:val="24"/>
          <w:szCs w:val="24"/>
        </w:rPr>
        <w:t>は、乙の責に帰すべき事由によって甲に不利益を生じさせたときは、その不利益に相当する額を支払うものとする。</w:t>
      </w:r>
    </w:p>
    <w:p w:rsidR="00095663" w:rsidRDefault="00095663" w:rsidP="00095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この</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に関して乙の責に帰すことのできない事由によって甲に不利益などが生じた場合は、甲乙協議の上、協力して解決に当たらなければならない。</w:t>
      </w:r>
    </w:p>
    <w:p w:rsidR="00095663" w:rsidRDefault="00E3773C" w:rsidP="00095663">
      <w:pPr>
        <w:ind w:left="240" w:hangingChars="100" w:hanging="240"/>
        <w:rPr>
          <w:rFonts w:ascii="ＭＳ 明朝" w:eastAsia="ＭＳ 明朝" w:hAnsi="ＭＳ 明朝"/>
          <w:sz w:val="24"/>
          <w:szCs w:val="24"/>
        </w:rPr>
      </w:pPr>
      <w:r w:rsidRPr="005E3771">
        <w:rPr>
          <w:rFonts w:ascii="ＭＳ 明朝" w:eastAsia="ＭＳ 明朝" w:hAnsi="ＭＳ 明朝" w:hint="eastAsia"/>
          <w:sz w:val="24"/>
          <w:szCs w:val="24"/>
        </w:rPr>
        <w:t>３　乙</w:t>
      </w:r>
      <w:r>
        <w:rPr>
          <w:rFonts w:ascii="ＭＳ 明朝" w:eastAsia="ＭＳ 明朝" w:hAnsi="ＭＳ 明朝" w:hint="eastAsia"/>
          <w:sz w:val="24"/>
          <w:szCs w:val="24"/>
        </w:rPr>
        <w:t>が委託事項の実施その他この</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により属せられた権原に基づき行う行為に関し補助金等の交付を受けた場合であって、当該補助金等の返還を命じられたときは、その原因者が甲である場合には、甲が当該補助金額を負担するものとする。</w:t>
      </w:r>
    </w:p>
    <w:p w:rsidR="0089289E" w:rsidRDefault="0089289E" w:rsidP="00095663">
      <w:pPr>
        <w:ind w:left="240" w:hangingChars="100" w:hanging="240"/>
        <w:rPr>
          <w:rFonts w:ascii="ＭＳ 明朝" w:eastAsia="ＭＳ 明朝" w:hAnsi="ＭＳ 明朝"/>
          <w:sz w:val="24"/>
          <w:szCs w:val="24"/>
        </w:rPr>
      </w:pPr>
    </w:p>
    <w:p w:rsidR="00E3773C" w:rsidRDefault="00E3773C" w:rsidP="000956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（災害等による委託事項の不実施）</w:t>
      </w:r>
    </w:p>
    <w:p w:rsidR="00E3773C" w:rsidRDefault="00E3773C" w:rsidP="00095663">
      <w:pPr>
        <w:ind w:left="240" w:hangingChars="100" w:hanging="240"/>
        <w:rPr>
          <w:rFonts w:ascii="ＭＳ 明朝" w:eastAsia="ＭＳ 明朝" w:hAnsi="ＭＳ 明朝"/>
          <w:sz w:val="24"/>
          <w:szCs w:val="24"/>
        </w:rPr>
      </w:pPr>
      <w:r w:rsidRPr="00CA0240">
        <w:rPr>
          <w:rFonts w:ascii="ＭＳ 明朝" w:eastAsia="ＭＳ 明朝" w:hAnsi="ＭＳ 明朝" w:hint="eastAsia"/>
          <w:sz w:val="24"/>
          <w:szCs w:val="24"/>
        </w:rPr>
        <w:t>第1</w:t>
      </w:r>
      <w:r w:rsidR="00B02338" w:rsidRPr="00CA0240">
        <w:rPr>
          <w:rFonts w:ascii="ＭＳ 明朝" w:eastAsia="ＭＳ 明朝" w:hAnsi="ＭＳ 明朝" w:hint="eastAsia"/>
          <w:sz w:val="24"/>
          <w:szCs w:val="24"/>
        </w:rPr>
        <w:t>3</w:t>
      </w:r>
      <w:r w:rsidRPr="00CA0240">
        <w:rPr>
          <w:rFonts w:ascii="ＭＳ 明朝" w:eastAsia="ＭＳ 明朝" w:hAnsi="ＭＳ 明朝" w:hint="eastAsia"/>
          <w:sz w:val="24"/>
          <w:szCs w:val="24"/>
        </w:rPr>
        <w:t xml:space="preserve">条　</w:t>
      </w:r>
      <w:r>
        <w:rPr>
          <w:rFonts w:ascii="ＭＳ 明朝" w:eastAsia="ＭＳ 明朝" w:hAnsi="ＭＳ 明朝" w:hint="eastAsia"/>
          <w:sz w:val="24"/>
          <w:szCs w:val="24"/>
        </w:rPr>
        <w:t>次の各号に掲げる場合において、委託事項を実施する予定の森林について当該委託事項を実施することが不可能又は不適当となったときは、乙は当該委託事項の一部又は全部を実施しないことができる。</w:t>
      </w:r>
    </w:p>
    <w:p w:rsidR="00E3773C" w:rsidRDefault="00E3773C" w:rsidP="00E3773C">
      <w:pPr>
        <w:ind w:leftChars="100" w:left="210"/>
        <w:rPr>
          <w:rFonts w:ascii="ＭＳ 明朝" w:eastAsia="ＭＳ 明朝" w:hAnsi="ＭＳ 明朝"/>
          <w:sz w:val="24"/>
          <w:szCs w:val="24"/>
        </w:rPr>
      </w:pPr>
      <w:r>
        <w:rPr>
          <w:rFonts w:ascii="ＭＳ 明朝" w:eastAsia="ＭＳ 明朝" w:hAnsi="ＭＳ 明朝" w:hint="eastAsia"/>
          <w:sz w:val="24"/>
          <w:szCs w:val="24"/>
        </w:rPr>
        <w:t>(1)　災害その他の原因により</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対象森林の全部又は一部が損壊したとき</w:t>
      </w:r>
    </w:p>
    <w:p w:rsidR="00E3773C" w:rsidRDefault="00E3773C" w:rsidP="00E3773C">
      <w:pPr>
        <w:ind w:leftChars="100" w:left="210"/>
        <w:rPr>
          <w:rFonts w:ascii="ＭＳ 明朝" w:eastAsia="ＭＳ 明朝" w:hAnsi="ＭＳ 明朝"/>
          <w:sz w:val="24"/>
          <w:szCs w:val="24"/>
        </w:rPr>
      </w:pPr>
      <w:r>
        <w:rPr>
          <w:rFonts w:ascii="ＭＳ 明朝" w:eastAsia="ＭＳ 明朝" w:hAnsi="ＭＳ 明朝" w:hint="eastAsia"/>
          <w:sz w:val="24"/>
          <w:szCs w:val="24"/>
        </w:rPr>
        <w:t>(2)　作業路網の損壊等により</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対象森林への到達が困難となったとき</w:t>
      </w:r>
    </w:p>
    <w:p w:rsidR="00E3773C" w:rsidRDefault="00E3773C" w:rsidP="00E3773C">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(3)　</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対象森林の土地が公用、公共用又は公益事業の用に供されるとき</w:t>
      </w:r>
    </w:p>
    <w:p w:rsidR="00164EA4" w:rsidRPr="0069594E" w:rsidRDefault="00164EA4" w:rsidP="001504EC">
      <w:pPr>
        <w:ind w:leftChars="100" w:left="690" w:hangingChars="200" w:hanging="480"/>
        <w:rPr>
          <w:rFonts w:ascii="ＭＳ 明朝" w:eastAsia="ＭＳ 明朝" w:hAnsi="ＭＳ 明朝"/>
          <w:sz w:val="24"/>
          <w:szCs w:val="24"/>
        </w:rPr>
      </w:pPr>
      <w:r w:rsidRPr="0069594E">
        <w:rPr>
          <w:rFonts w:ascii="ＭＳ 明朝" w:eastAsia="ＭＳ 明朝" w:hAnsi="ＭＳ 明朝" w:hint="eastAsia"/>
          <w:sz w:val="24"/>
          <w:szCs w:val="24"/>
        </w:rPr>
        <w:t>(4)　この協定に基づき甲乙間で行われることになっている協議が整わないとき、</w:t>
      </w:r>
      <w:r w:rsidR="001504EC" w:rsidRPr="0069594E">
        <w:rPr>
          <w:rFonts w:ascii="ＭＳ 明朝" w:eastAsia="ＭＳ 明朝" w:hAnsi="ＭＳ 明朝" w:hint="eastAsia"/>
          <w:sz w:val="24"/>
          <w:szCs w:val="24"/>
        </w:rPr>
        <w:t>又は経済環境や行政対応などの外的環境の大幅な変化により事業の継続があきらかに困難になったとき</w:t>
      </w:r>
    </w:p>
    <w:p w:rsidR="0089289E" w:rsidRDefault="0089289E" w:rsidP="00E3773C">
      <w:pPr>
        <w:rPr>
          <w:rFonts w:ascii="ＭＳ 明朝" w:eastAsia="ＭＳ 明朝" w:hAnsi="ＭＳ 明朝"/>
          <w:sz w:val="24"/>
          <w:szCs w:val="24"/>
        </w:rPr>
      </w:pPr>
    </w:p>
    <w:p w:rsidR="00E3773C" w:rsidRDefault="00E3773C" w:rsidP="00E3773C">
      <w:pPr>
        <w:rPr>
          <w:rFonts w:ascii="ＭＳ 明朝" w:eastAsia="ＭＳ 明朝" w:hAnsi="ＭＳ 明朝"/>
          <w:sz w:val="24"/>
          <w:szCs w:val="24"/>
        </w:rPr>
      </w:pPr>
      <w:r>
        <w:rPr>
          <w:rFonts w:ascii="ＭＳ 明朝" w:eastAsia="ＭＳ 明朝" w:hAnsi="ＭＳ 明朝" w:hint="eastAsia"/>
          <w:sz w:val="24"/>
          <w:szCs w:val="24"/>
        </w:rPr>
        <w:t>（債務不履行による</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の解除）</w:t>
      </w:r>
    </w:p>
    <w:p w:rsidR="00E3773C" w:rsidRPr="00E3773C" w:rsidRDefault="00E3773C" w:rsidP="00E3773C">
      <w:pPr>
        <w:ind w:left="240" w:hangingChars="100" w:hanging="240"/>
        <w:rPr>
          <w:rFonts w:ascii="ＭＳ 明朝" w:eastAsia="ＭＳ 明朝" w:hAnsi="ＭＳ 明朝"/>
          <w:sz w:val="24"/>
          <w:szCs w:val="24"/>
        </w:rPr>
      </w:pPr>
      <w:r w:rsidRPr="00CA0240">
        <w:rPr>
          <w:rFonts w:ascii="ＭＳ 明朝" w:eastAsia="ＭＳ 明朝" w:hAnsi="ＭＳ 明朝" w:hint="eastAsia"/>
          <w:sz w:val="24"/>
          <w:szCs w:val="24"/>
        </w:rPr>
        <w:t>第</w:t>
      </w:r>
      <w:r w:rsidR="00B02338" w:rsidRPr="00CA0240">
        <w:rPr>
          <w:rFonts w:ascii="ＭＳ 明朝" w:eastAsia="ＭＳ 明朝" w:hAnsi="ＭＳ 明朝" w:hint="eastAsia"/>
          <w:sz w:val="24"/>
          <w:szCs w:val="24"/>
        </w:rPr>
        <w:t>14</w:t>
      </w:r>
      <w:r w:rsidRPr="00CA0240">
        <w:rPr>
          <w:rFonts w:ascii="ＭＳ 明朝" w:eastAsia="ＭＳ 明朝" w:hAnsi="ＭＳ 明朝" w:hint="eastAsia"/>
          <w:sz w:val="24"/>
          <w:szCs w:val="24"/>
        </w:rPr>
        <w:t>条</w:t>
      </w:r>
      <w:r>
        <w:rPr>
          <w:rFonts w:ascii="ＭＳ 明朝" w:eastAsia="ＭＳ 明朝" w:hAnsi="ＭＳ 明朝" w:hint="eastAsia"/>
          <w:sz w:val="24"/>
          <w:szCs w:val="24"/>
        </w:rPr>
        <w:t xml:space="preserve">　甲は、乙が正当な理由なく委託事項を履行せず（前条各号に掲げる場合において当該委託事項を実施することが不可能又は不適当となったときを除く。）、第７条の是正要求にも</w:t>
      </w:r>
      <w:r w:rsidR="000A6909">
        <w:rPr>
          <w:rFonts w:ascii="ＭＳ 明朝" w:eastAsia="ＭＳ 明朝" w:hAnsi="ＭＳ 明朝" w:hint="eastAsia"/>
          <w:sz w:val="24"/>
          <w:szCs w:val="24"/>
        </w:rPr>
        <w:t>応じない場合は、１か月を下らない期間の予告を行った上で、この協定</w:t>
      </w:r>
      <w:r>
        <w:rPr>
          <w:rFonts w:ascii="ＭＳ 明朝" w:eastAsia="ＭＳ 明朝" w:hAnsi="ＭＳ 明朝" w:hint="eastAsia"/>
          <w:sz w:val="24"/>
          <w:szCs w:val="24"/>
        </w:rPr>
        <w:t>を解除することができる。</w:t>
      </w:r>
    </w:p>
    <w:p w:rsidR="0089289E" w:rsidRDefault="0089289E">
      <w:pPr>
        <w:rPr>
          <w:rFonts w:ascii="ＭＳ 明朝" w:eastAsia="ＭＳ 明朝" w:hAnsi="ＭＳ 明朝"/>
          <w:color w:val="0070C0"/>
          <w:sz w:val="24"/>
          <w:szCs w:val="24"/>
        </w:rPr>
      </w:pPr>
    </w:p>
    <w:p w:rsidR="00902BA7" w:rsidRPr="0069594E" w:rsidRDefault="00902BA7" w:rsidP="00902BA7">
      <w:pPr>
        <w:rPr>
          <w:rFonts w:ascii="ＭＳ 明朝" w:eastAsia="ＭＳ 明朝" w:hAnsi="ＭＳ 明朝"/>
          <w:sz w:val="24"/>
          <w:szCs w:val="24"/>
        </w:rPr>
      </w:pPr>
      <w:r w:rsidRPr="0069594E">
        <w:rPr>
          <w:rFonts w:ascii="ＭＳ 明朝" w:eastAsia="ＭＳ 明朝" w:hAnsi="ＭＳ 明朝" w:hint="eastAsia"/>
          <w:sz w:val="24"/>
          <w:szCs w:val="24"/>
        </w:rPr>
        <w:t>（情報の管理）</w:t>
      </w:r>
    </w:p>
    <w:p w:rsidR="00902BA7" w:rsidRPr="0069594E" w:rsidRDefault="000D3144" w:rsidP="00902BA7">
      <w:pPr>
        <w:ind w:left="240" w:hangingChars="100" w:hanging="240"/>
        <w:rPr>
          <w:rFonts w:ascii="ＭＳ 明朝" w:eastAsia="ＭＳ 明朝" w:hAnsi="ＭＳ 明朝"/>
          <w:sz w:val="24"/>
          <w:szCs w:val="24"/>
        </w:rPr>
      </w:pPr>
      <w:r w:rsidRPr="0069594E">
        <w:rPr>
          <w:rFonts w:ascii="ＭＳ 明朝" w:eastAsia="ＭＳ 明朝" w:hAnsi="ＭＳ 明朝" w:hint="eastAsia"/>
          <w:sz w:val="24"/>
          <w:szCs w:val="24"/>
        </w:rPr>
        <w:t>第</w:t>
      </w:r>
      <w:r w:rsidR="00B02338" w:rsidRPr="0069594E">
        <w:rPr>
          <w:rFonts w:ascii="ＭＳ 明朝" w:eastAsia="ＭＳ 明朝" w:hAnsi="ＭＳ 明朝" w:hint="eastAsia"/>
          <w:sz w:val="24"/>
          <w:szCs w:val="24"/>
        </w:rPr>
        <w:t>15</w:t>
      </w:r>
      <w:r w:rsidR="00902BA7" w:rsidRPr="0069594E">
        <w:rPr>
          <w:rFonts w:ascii="ＭＳ 明朝" w:eastAsia="ＭＳ 明朝" w:hAnsi="ＭＳ 明朝" w:hint="eastAsia"/>
          <w:sz w:val="24"/>
          <w:szCs w:val="24"/>
        </w:rPr>
        <w:t>条　乙は、本協定に係る事業の実施によって知り得た秘密及び甲の行政事務等で一般に公開されていない事項を外部に漏らし、又は他の目的に使用してはならない。本協定期間が満了し、若しくは本協定が解除された後においても同様とする。</w:t>
      </w:r>
    </w:p>
    <w:p w:rsidR="00902BA7" w:rsidRPr="0069594E" w:rsidRDefault="00902BA7" w:rsidP="00902BA7">
      <w:pPr>
        <w:ind w:left="240" w:hangingChars="100" w:hanging="240"/>
        <w:rPr>
          <w:rFonts w:ascii="ＭＳ 明朝" w:eastAsia="ＭＳ 明朝" w:hAnsi="ＭＳ 明朝"/>
          <w:sz w:val="24"/>
          <w:szCs w:val="24"/>
        </w:rPr>
      </w:pPr>
      <w:r w:rsidRPr="0069594E">
        <w:rPr>
          <w:rFonts w:ascii="ＭＳ 明朝" w:eastAsia="ＭＳ 明朝" w:hAnsi="ＭＳ 明朝" w:hint="eastAsia"/>
          <w:sz w:val="24"/>
          <w:szCs w:val="24"/>
        </w:rPr>
        <w:lastRenderedPageBreak/>
        <w:t>２　乙は、個人情報の保護に関する法律（平成15年法律第57</w:t>
      </w:r>
      <w:r w:rsidR="00880124" w:rsidRPr="0069594E">
        <w:rPr>
          <w:rFonts w:ascii="ＭＳ 明朝" w:eastAsia="ＭＳ 明朝" w:hAnsi="ＭＳ 明朝" w:hint="eastAsia"/>
          <w:sz w:val="24"/>
          <w:szCs w:val="24"/>
        </w:rPr>
        <w:t>条）及び別紙３</w:t>
      </w:r>
      <w:r w:rsidRPr="0069594E">
        <w:rPr>
          <w:rFonts w:ascii="ＭＳ 明朝" w:eastAsia="ＭＳ 明朝" w:hAnsi="ＭＳ 明朝" w:hint="eastAsia"/>
          <w:sz w:val="24"/>
          <w:szCs w:val="24"/>
        </w:rPr>
        <w:t>「個人情報取扱特記事項」の規定に準拠し、本協定に係る事業の実施に関して知り得た個人情報の漏洩、滅失及びき損等の自己の防止その他の個人情報の適正な管理のために必要な措置を講じなければならない。</w:t>
      </w:r>
    </w:p>
    <w:p w:rsidR="0089289E" w:rsidRDefault="0089289E" w:rsidP="007F72C0">
      <w:pPr>
        <w:ind w:left="240" w:hangingChars="100" w:hanging="240"/>
        <w:rPr>
          <w:rFonts w:ascii="ＭＳ 明朝" w:eastAsia="ＭＳ 明朝" w:hAnsi="ＭＳ 明朝"/>
          <w:sz w:val="24"/>
          <w:szCs w:val="24"/>
        </w:rPr>
      </w:pPr>
    </w:p>
    <w:p w:rsidR="007F72C0" w:rsidRDefault="007F72C0" w:rsidP="007F72C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（その他の事項）</w:t>
      </w:r>
    </w:p>
    <w:p w:rsidR="007F72C0" w:rsidRDefault="007F72C0" w:rsidP="007F72C0">
      <w:pPr>
        <w:ind w:left="240" w:hangingChars="100" w:hanging="240"/>
        <w:rPr>
          <w:rFonts w:ascii="ＭＳ 明朝" w:eastAsia="ＭＳ 明朝" w:hAnsi="ＭＳ 明朝"/>
          <w:sz w:val="24"/>
          <w:szCs w:val="24"/>
        </w:rPr>
      </w:pPr>
      <w:r w:rsidRPr="00CA0240">
        <w:rPr>
          <w:rFonts w:ascii="ＭＳ 明朝" w:eastAsia="ＭＳ 明朝" w:hAnsi="ＭＳ 明朝" w:hint="eastAsia"/>
          <w:sz w:val="24"/>
          <w:szCs w:val="24"/>
        </w:rPr>
        <w:t>第</w:t>
      </w:r>
      <w:r w:rsidR="00B02338" w:rsidRPr="00CA0240">
        <w:rPr>
          <w:rFonts w:ascii="ＭＳ 明朝" w:eastAsia="ＭＳ 明朝" w:hAnsi="ＭＳ 明朝" w:hint="eastAsia"/>
          <w:sz w:val="24"/>
          <w:szCs w:val="24"/>
        </w:rPr>
        <w:t>16</w:t>
      </w:r>
      <w:r w:rsidRPr="00CA0240">
        <w:rPr>
          <w:rFonts w:ascii="ＭＳ 明朝" w:eastAsia="ＭＳ 明朝" w:hAnsi="ＭＳ 明朝" w:hint="eastAsia"/>
          <w:sz w:val="24"/>
          <w:szCs w:val="24"/>
        </w:rPr>
        <w:t>条</w:t>
      </w:r>
      <w:r>
        <w:rPr>
          <w:rFonts w:ascii="ＭＳ 明朝" w:eastAsia="ＭＳ 明朝" w:hAnsi="ＭＳ 明朝" w:hint="eastAsia"/>
          <w:sz w:val="24"/>
          <w:szCs w:val="24"/>
        </w:rPr>
        <w:t xml:space="preserve">　この</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に定めのない事項を定め、又は</w:t>
      </w:r>
      <w:r w:rsidR="000A6909">
        <w:rPr>
          <w:rFonts w:ascii="ＭＳ 明朝" w:eastAsia="ＭＳ 明朝" w:hAnsi="ＭＳ 明朝" w:hint="eastAsia"/>
          <w:sz w:val="24"/>
          <w:szCs w:val="24"/>
        </w:rPr>
        <w:t>協定</w:t>
      </w:r>
      <w:r>
        <w:rPr>
          <w:rFonts w:ascii="ＭＳ 明朝" w:eastAsia="ＭＳ 明朝" w:hAnsi="ＭＳ 明朝" w:hint="eastAsia"/>
          <w:sz w:val="24"/>
          <w:szCs w:val="24"/>
        </w:rPr>
        <w:t>事項を変更する必要があるときは、甲と乙が協議して定めるものとする。</w:t>
      </w:r>
    </w:p>
    <w:p w:rsidR="007F72C0" w:rsidRDefault="007F72C0" w:rsidP="007F72C0">
      <w:pPr>
        <w:ind w:left="240" w:hangingChars="100" w:hanging="240"/>
        <w:rPr>
          <w:rFonts w:ascii="ＭＳ 明朝" w:eastAsia="ＭＳ 明朝" w:hAnsi="ＭＳ 明朝"/>
          <w:sz w:val="24"/>
          <w:szCs w:val="24"/>
        </w:rPr>
      </w:pPr>
    </w:p>
    <w:p w:rsidR="00557D95" w:rsidRPr="000A6909" w:rsidRDefault="00557D95" w:rsidP="0030179C">
      <w:pPr>
        <w:ind w:left="240" w:hangingChars="100" w:hanging="240"/>
        <w:rPr>
          <w:rFonts w:ascii="ＭＳ 明朝" w:eastAsia="ＭＳ 明朝" w:hAnsi="ＭＳ 明朝"/>
          <w:color w:val="0070C0"/>
          <w:sz w:val="24"/>
          <w:szCs w:val="24"/>
        </w:rPr>
      </w:pPr>
    </w:p>
    <w:p w:rsidR="00F50428" w:rsidRDefault="00F50428">
      <w:pPr>
        <w:rPr>
          <w:rFonts w:ascii="ＭＳ 明朝" w:eastAsia="ＭＳ 明朝" w:hAnsi="ＭＳ 明朝"/>
          <w:sz w:val="24"/>
          <w:szCs w:val="24"/>
        </w:rPr>
      </w:pPr>
    </w:p>
    <w:p w:rsidR="00CC3029" w:rsidRDefault="00CC3029">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C3029" w:rsidRDefault="00CC3029">
      <w:pPr>
        <w:rPr>
          <w:rFonts w:ascii="ＭＳ 明朝" w:eastAsia="ＭＳ 明朝" w:hAnsi="ＭＳ 明朝"/>
          <w:sz w:val="24"/>
          <w:szCs w:val="24"/>
        </w:rPr>
      </w:pPr>
    </w:p>
    <w:p w:rsidR="00CC3029" w:rsidRDefault="00CC3029">
      <w:pPr>
        <w:rPr>
          <w:rFonts w:ascii="ＭＳ 明朝" w:eastAsia="ＭＳ 明朝" w:hAnsi="ＭＳ 明朝"/>
          <w:sz w:val="24"/>
          <w:szCs w:val="24"/>
        </w:rPr>
      </w:pPr>
    </w:p>
    <w:p w:rsidR="00CC3029" w:rsidRDefault="00CC3029">
      <w:pPr>
        <w:rPr>
          <w:rFonts w:ascii="ＭＳ 明朝" w:eastAsia="ＭＳ 明朝" w:hAnsi="ＭＳ 明朝"/>
          <w:sz w:val="24"/>
          <w:szCs w:val="24"/>
        </w:rPr>
      </w:pPr>
    </w:p>
    <w:p w:rsidR="00CC3029" w:rsidRDefault="00CC3029" w:rsidP="00505844">
      <w:pPr>
        <w:ind w:firstLineChars="500" w:firstLine="1200"/>
        <w:rPr>
          <w:rFonts w:ascii="ＭＳ 明朝" w:eastAsia="ＭＳ 明朝" w:hAnsi="ＭＳ 明朝"/>
          <w:sz w:val="24"/>
          <w:szCs w:val="24"/>
        </w:rPr>
      </w:pPr>
      <w:r>
        <w:rPr>
          <w:rFonts w:ascii="ＭＳ 明朝" w:eastAsia="ＭＳ 明朝" w:hAnsi="ＭＳ 明朝" w:hint="eastAsia"/>
          <w:sz w:val="24"/>
          <w:szCs w:val="24"/>
        </w:rPr>
        <w:t>（甲）　住</w:t>
      </w:r>
      <w:r w:rsidR="00164EA4">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rsidR="00CA0240" w:rsidRDefault="00CA0240" w:rsidP="00505844">
      <w:pPr>
        <w:ind w:firstLineChars="500" w:firstLine="1200"/>
        <w:rPr>
          <w:rFonts w:ascii="ＭＳ 明朝" w:eastAsia="ＭＳ 明朝" w:hAnsi="ＭＳ 明朝"/>
          <w:sz w:val="24"/>
          <w:szCs w:val="24"/>
        </w:rPr>
      </w:pPr>
    </w:p>
    <w:p w:rsidR="00CC3029" w:rsidRDefault="00CC3029">
      <w:pPr>
        <w:rPr>
          <w:rFonts w:ascii="ＭＳ 明朝" w:eastAsia="ＭＳ 明朝" w:hAnsi="ＭＳ 明朝"/>
          <w:sz w:val="24"/>
          <w:szCs w:val="24"/>
        </w:rPr>
      </w:pPr>
      <w:r>
        <w:rPr>
          <w:rFonts w:ascii="ＭＳ 明朝" w:eastAsia="ＭＳ 明朝" w:hAnsi="ＭＳ 明朝" w:hint="eastAsia"/>
          <w:sz w:val="24"/>
          <w:szCs w:val="24"/>
        </w:rPr>
        <w:t xml:space="preserve">　</w:t>
      </w:r>
      <w:r w:rsidR="0050584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氏名又は名称</w:t>
      </w:r>
    </w:p>
    <w:p w:rsidR="00CC3029" w:rsidRPr="00164EA4" w:rsidRDefault="00CC3029">
      <w:pPr>
        <w:rPr>
          <w:rFonts w:ascii="ＭＳ 明朝" w:eastAsia="ＭＳ 明朝" w:hAnsi="ＭＳ 明朝"/>
          <w:sz w:val="24"/>
          <w:szCs w:val="24"/>
        </w:rPr>
      </w:pPr>
    </w:p>
    <w:p w:rsidR="00CC3029" w:rsidRDefault="00CC3029" w:rsidP="00505844">
      <w:pPr>
        <w:ind w:firstLineChars="500" w:firstLine="1200"/>
        <w:rPr>
          <w:rFonts w:ascii="ＭＳ 明朝" w:eastAsia="ＭＳ 明朝" w:hAnsi="ＭＳ 明朝"/>
          <w:sz w:val="24"/>
          <w:szCs w:val="24"/>
        </w:rPr>
      </w:pPr>
      <w:r>
        <w:rPr>
          <w:rFonts w:ascii="ＭＳ 明朝" w:eastAsia="ＭＳ 明朝" w:hAnsi="ＭＳ 明朝" w:hint="eastAsia"/>
          <w:sz w:val="24"/>
          <w:szCs w:val="24"/>
        </w:rPr>
        <w:t>（乙）　住</w:t>
      </w:r>
      <w:r w:rsidR="00164EA4">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rsidR="00CA0240" w:rsidRDefault="00CA0240" w:rsidP="00505844">
      <w:pPr>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　　　</w:t>
      </w:r>
    </w:p>
    <w:p w:rsidR="00CC3029" w:rsidRDefault="00CC3029">
      <w:pPr>
        <w:rPr>
          <w:rFonts w:ascii="ＭＳ 明朝" w:eastAsia="ＭＳ 明朝" w:hAnsi="ＭＳ 明朝"/>
          <w:sz w:val="24"/>
          <w:szCs w:val="24"/>
        </w:rPr>
      </w:pPr>
      <w:r>
        <w:rPr>
          <w:rFonts w:ascii="ＭＳ 明朝" w:eastAsia="ＭＳ 明朝" w:hAnsi="ＭＳ 明朝" w:hint="eastAsia"/>
          <w:sz w:val="24"/>
          <w:szCs w:val="24"/>
        </w:rPr>
        <w:t xml:space="preserve">　　　　</w:t>
      </w:r>
      <w:r w:rsidR="00505844">
        <w:rPr>
          <w:rFonts w:ascii="ＭＳ 明朝" w:eastAsia="ＭＳ 明朝" w:hAnsi="ＭＳ 明朝" w:hint="eastAsia"/>
          <w:sz w:val="24"/>
          <w:szCs w:val="24"/>
        </w:rPr>
        <w:t xml:space="preserve">　　　　　</w:t>
      </w:r>
      <w:r>
        <w:rPr>
          <w:rFonts w:ascii="ＭＳ 明朝" w:eastAsia="ＭＳ 明朝" w:hAnsi="ＭＳ 明朝" w:hint="eastAsia"/>
          <w:sz w:val="24"/>
          <w:szCs w:val="24"/>
        </w:rPr>
        <w:t>氏名又は名称</w:t>
      </w:r>
    </w:p>
    <w:p w:rsidR="00B45E21" w:rsidRDefault="00B45E2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C3029" w:rsidRPr="0080146A" w:rsidRDefault="00B45E21">
      <w:pPr>
        <w:rPr>
          <w:rFonts w:ascii="ＭＳ ゴシック" w:eastAsia="ＭＳ ゴシック" w:hAnsi="ＭＳ ゴシック"/>
          <w:sz w:val="22"/>
          <w:szCs w:val="24"/>
        </w:rPr>
      </w:pPr>
      <w:r w:rsidRPr="0080146A">
        <w:rPr>
          <w:rFonts w:ascii="ＭＳ ゴシック" w:eastAsia="ＭＳ ゴシック" w:hAnsi="ＭＳ ゴシック" w:hint="eastAsia"/>
          <w:sz w:val="22"/>
          <w:szCs w:val="24"/>
        </w:rPr>
        <w:lastRenderedPageBreak/>
        <w:t>別紙２（第４条第１項関係）</w:t>
      </w:r>
    </w:p>
    <w:p w:rsidR="00C849F0" w:rsidRPr="0080146A" w:rsidRDefault="0089289E" w:rsidP="00B45E21">
      <w:pPr>
        <w:jc w:val="center"/>
        <w:rPr>
          <w:rFonts w:ascii="ＭＳ ゴシック" w:eastAsia="ＭＳ ゴシック" w:hAnsi="ＭＳ ゴシック"/>
          <w:sz w:val="24"/>
          <w:szCs w:val="24"/>
        </w:rPr>
      </w:pPr>
      <w:r w:rsidRPr="000076F9">
        <w:rPr>
          <w:rFonts w:ascii="ＭＳ ゴシック" w:eastAsia="ＭＳ ゴシック" w:hAnsi="ＭＳ ゴシック" w:hint="eastAsia"/>
          <w:sz w:val="28"/>
          <w:szCs w:val="24"/>
        </w:rPr>
        <w:t>森林施業の実施</w:t>
      </w:r>
      <w:r w:rsidR="00B45E21" w:rsidRPr="000076F9">
        <w:rPr>
          <w:rFonts w:ascii="ＭＳ ゴシック" w:eastAsia="ＭＳ ゴシック" w:hAnsi="ＭＳ ゴシック" w:hint="eastAsia"/>
          <w:sz w:val="28"/>
          <w:szCs w:val="24"/>
        </w:rPr>
        <w:t>に当たっての特記事項</w:t>
      </w:r>
    </w:p>
    <w:p w:rsidR="00BD5CFE" w:rsidRDefault="00BD5CFE" w:rsidP="00F95F95">
      <w:pPr>
        <w:suppressAutoHyphens/>
        <w:overflowPunct w:val="0"/>
        <w:autoSpaceDE w:val="0"/>
        <w:autoSpaceDN w:val="0"/>
        <w:spacing w:line="280" w:lineRule="exact"/>
        <w:jc w:val="left"/>
        <w:rPr>
          <w:rFonts w:ascii="ＭＳ ゴシック" w:eastAsia="ＭＳ ゴシック" w:hAnsi="ＭＳ ゴシック" w:cs="ＭＳ ゴシック"/>
          <w:kern w:val="0"/>
          <w:sz w:val="24"/>
          <w:szCs w:val="24"/>
        </w:rPr>
      </w:pPr>
    </w:p>
    <w:p w:rsidR="00F95F95" w:rsidRPr="00F95F95" w:rsidRDefault="00F95F95" w:rsidP="00F95F95">
      <w:pPr>
        <w:suppressAutoHyphens/>
        <w:overflowPunct w:val="0"/>
        <w:autoSpaceDE w:val="0"/>
        <w:autoSpaceDN w:val="0"/>
        <w:spacing w:line="280" w:lineRule="exact"/>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第１章　共通事項</w:t>
      </w:r>
    </w:p>
    <w:p w:rsidR="00F95F95" w:rsidRPr="003056B1" w:rsidRDefault="00F95F95" w:rsidP="00F95F95">
      <w:pPr>
        <w:spacing w:line="280" w:lineRule="exact"/>
        <w:rPr>
          <w:rFonts w:ascii="ＭＳ ゴシック" w:eastAsia="ＭＳ ゴシック"/>
          <w:sz w:val="22"/>
        </w:rPr>
      </w:pPr>
      <w:r>
        <w:rPr>
          <w:rFonts w:ascii="ＭＳ ゴシック" w:eastAsia="ＭＳ ゴシック"/>
          <w:sz w:val="22"/>
        </w:rPr>
        <w:t>第</w:t>
      </w:r>
      <w:r>
        <w:rPr>
          <w:rFonts w:ascii="ＭＳ ゴシック" w:eastAsia="ＭＳ ゴシック" w:hint="eastAsia"/>
          <w:sz w:val="22"/>
        </w:rPr>
        <w:t>１</w:t>
      </w:r>
      <w:r w:rsidRPr="003056B1">
        <w:rPr>
          <w:rFonts w:ascii="ＭＳ ゴシック" w:eastAsia="ＭＳ ゴシック"/>
          <w:sz w:val="22"/>
        </w:rPr>
        <w:t xml:space="preserve">　環境影響評価</w:t>
      </w:r>
    </w:p>
    <w:p w:rsidR="00F95F95" w:rsidRPr="00F95F95" w:rsidRDefault="00BB119F" w:rsidP="00F95F95">
      <w:pPr>
        <w:spacing w:line="280" w:lineRule="exact"/>
        <w:ind w:left="220" w:hangingChars="100" w:hanging="220"/>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 xml:space="preserve">　乙</w:t>
      </w:r>
      <w:r w:rsidR="00F95F95" w:rsidRPr="00F95F95">
        <w:rPr>
          <w:rFonts w:ascii="ＭＳ 明朝" w:eastAsia="ＭＳ 明朝" w:hAnsi="ＭＳ 明朝"/>
          <w:sz w:val="22"/>
        </w:rPr>
        <w:t>は、各作業現場</w:t>
      </w:r>
      <w:r w:rsidR="005A1ADF">
        <w:rPr>
          <w:rFonts w:ascii="ＭＳ 明朝" w:eastAsia="ＭＳ 明朝" w:hAnsi="ＭＳ 明朝"/>
          <w:sz w:val="22"/>
        </w:rPr>
        <w:t>での作業を実施するにあたり、「森林作業チェックリスト」（</w:t>
      </w:r>
      <w:r w:rsidR="005A1ADF">
        <w:rPr>
          <w:rFonts w:ascii="ＭＳ 明朝" w:eastAsia="ＭＳ 明朝" w:hAnsi="ＭＳ 明朝" w:hint="eastAsia"/>
          <w:sz w:val="22"/>
        </w:rPr>
        <w:t>別添</w:t>
      </w:r>
      <w:r w:rsidR="00F95F95" w:rsidRPr="00F95F95">
        <w:rPr>
          <w:rFonts w:ascii="ＭＳ 明朝" w:eastAsia="ＭＳ 明朝" w:hAnsi="ＭＳ 明朝"/>
          <w:sz w:val="22"/>
        </w:rPr>
        <w:t>１）を用い、作業前の環境影響評価を行うとともに、各作業現場での作業後においても同リストを用い、環境影響の確認を行うものとする。</w:t>
      </w:r>
    </w:p>
    <w:p w:rsidR="00F95F95" w:rsidRPr="00F95F95" w:rsidRDefault="00F95F95" w:rsidP="00F95F95">
      <w:pPr>
        <w:spacing w:line="280" w:lineRule="exact"/>
        <w:ind w:left="220" w:hangingChars="100" w:hanging="220"/>
        <w:rPr>
          <w:rFonts w:ascii="ＭＳ 明朝" w:eastAsia="ＭＳ 明朝" w:hAnsi="ＭＳ 明朝"/>
          <w:sz w:val="22"/>
        </w:rPr>
      </w:pPr>
    </w:p>
    <w:p w:rsidR="00F95F95" w:rsidRPr="003056B1" w:rsidRDefault="00F95F95" w:rsidP="00F95F95">
      <w:pPr>
        <w:spacing w:line="280" w:lineRule="exact"/>
        <w:rPr>
          <w:rFonts w:ascii="ＭＳ ゴシック" w:eastAsia="ＭＳ ゴシック"/>
          <w:sz w:val="22"/>
        </w:rPr>
      </w:pPr>
      <w:r>
        <w:rPr>
          <w:rFonts w:ascii="ＭＳ ゴシック" w:eastAsia="ＭＳ ゴシック"/>
          <w:sz w:val="22"/>
        </w:rPr>
        <w:t>第</w:t>
      </w:r>
      <w:r>
        <w:rPr>
          <w:rFonts w:ascii="ＭＳ ゴシック" w:eastAsia="ＭＳ ゴシック" w:hint="eastAsia"/>
          <w:sz w:val="22"/>
        </w:rPr>
        <w:t>２</w:t>
      </w:r>
      <w:r w:rsidRPr="003056B1">
        <w:rPr>
          <w:rFonts w:ascii="ＭＳ ゴシック" w:eastAsia="ＭＳ ゴシック"/>
          <w:sz w:val="22"/>
        </w:rPr>
        <w:t xml:space="preserve">　安全管理</w:t>
      </w:r>
    </w:p>
    <w:p w:rsidR="00F95F95" w:rsidRPr="00F95F95" w:rsidRDefault="00BB119F" w:rsidP="00F95F95">
      <w:pPr>
        <w:spacing w:line="280" w:lineRule="exact"/>
        <w:ind w:left="220" w:hangingChars="100" w:hanging="220"/>
        <w:rPr>
          <w:rFonts w:ascii="ＭＳ 明朝" w:eastAsia="ＭＳ 明朝" w:hAnsi="ＭＳ 明朝"/>
          <w:sz w:val="22"/>
        </w:rPr>
      </w:pPr>
      <w:r>
        <w:rPr>
          <w:rFonts w:ascii="ＭＳ 明朝" w:eastAsia="ＭＳ 明朝" w:hAnsi="ＭＳ 明朝"/>
          <w:sz w:val="22"/>
        </w:rPr>
        <w:t xml:space="preserve">１　</w:t>
      </w:r>
      <w:r>
        <w:rPr>
          <w:rFonts w:ascii="ＭＳ 明朝" w:eastAsia="ＭＳ 明朝" w:hAnsi="ＭＳ 明朝" w:hint="eastAsia"/>
          <w:sz w:val="22"/>
        </w:rPr>
        <w:t>乙</w:t>
      </w:r>
      <w:r w:rsidR="00F95F95" w:rsidRPr="00F95F95">
        <w:rPr>
          <w:rFonts w:ascii="ＭＳ 明朝" w:eastAsia="ＭＳ 明朝" w:hAnsi="ＭＳ 明朝"/>
          <w:sz w:val="22"/>
        </w:rPr>
        <w:t>は、作業を実施するにあたり、作業手順、環境配慮及び危険予知（KY）の確認を行い、労働災害を未然に防止するため、「安全装備装着マニュアル</w:t>
      </w:r>
      <w:r w:rsidR="005A1ADF">
        <w:rPr>
          <w:rFonts w:ascii="ＭＳ 明朝" w:eastAsia="ＭＳ 明朝" w:hAnsi="ＭＳ 明朝"/>
          <w:sz w:val="22"/>
        </w:rPr>
        <w:t>」（</w:t>
      </w:r>
      <w:r w:rsidR="005A1ADF">
        <w:rPr>
          <w:rFonts w:ascii="ＭＳ 明朝" w:eastAsia="ＭＳ 明朝" w:hAnsi="ＭＳ 明朝" w:hint="eastAsia"/>
          <w:sz w:val="22"/>
        </w:rPr>
        <w:t>別添</w:t>
      </w:r>
      <w:r w:rsidR="00F95F95" w:rsidRPr="00F95F95">
        <w:rPr>
          <w:rFonts w:ascii="ＭＳ 明朝" w:eastAsia="ＭＳ 明朝" w:hAnsi="ＭＳ 明朝"/>
          <w:sz w:val="22"/>
        </w:rPr>
        <w:t>２）に基づく作業状況・作業種に応じた安全装備を装着するとともに、『林業・木材製造業労働災害防止規程』に基づく作業を行わなければならない。</w:t>
      </w:r>
    </w:p>
    <w:p w:rsidR="00F95F95" w:rsidRDefault="00F95F95"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4"/>
          <w:szCs w:val="24"/>
        </w:rPr>
      </w:pPr>
    </w:p>
    <w:p w:rsidR="00F95F95" w:rsidRDefault="00F95F95"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第２章　作業手順等</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第１　県営林育林事業</w:t>
      </w:r>
    </w:p>
    <w:p w:rsidR="00B16F34" w:rsidRPr="00B16F34" w:rsidRDefault="00B16F34" w:rsidP="00B16F34">
      <w:pPr>
        <w:suppressAutoHyphens/>
        <w:overflowPunct w:val="0"/>
        <w:autoSpaceDE w:val="0"/>
        <w:autoSpaceDN w:val="0"/>
        <w:spacing w:line="280" w:lineRule="exact"/>
        <w:ind w:left="220" w:hangingChars="100" w:hanging="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　県営林育林事業は、県営林経営計画の施業技術基準及び</w:t>
      </w:r>
      <w:r w:rsidR="00010B62">
        <w:rPr>
          <w:rFonts w:ascii="ＭＳ 明朝" w:eastAsia="ＭＳ 明朝" w:hAnsi="ＭＳ 明朝" w:cs="ＭＳ ゴシック" w:hint="eastAsia"/>
          <w:kern w:val="0"/>
          <w:sz w:val="22"/>
          <w:szCs w:val="20"/>
        </w:rPr>
        <w:t>特記事項</w:t>
      </w:r>
      <w:r w:rsidRPr="00B16F34">
        <w:rPr>
          <w:rFonts w:ascii="ＭＳ 明朝" w:eastAsia="ＭＳ 明朝" w:hAnsi="ＭＳ 明朝" w:cs="ＭＳ ゴシック" w:hint="eastAsia"/>
          <w:kern w:val="0"/>
          <w:sz w:val="22"/>
          <w:szCs w:val="20"/>
        </w:rPr>
        <w:t>に基づく適正な施業の実施により健全な森林の育成に努め、木材生産機能を始め森林の持つ公益的機能を高めることを目的とする。</w:t>
      </w:r>
    </w:p>
    <w:p w:rsidR="00B16F34" w:rsidRPr="00B16F34" w:rsidRDefault="00B16F34" w:rsidP="00B16F34">
      <w:pPr>
        <w:suppressAutoHyphens/>
        <w:overflowPunct w:val="0"/>
        <w:autoSpaceDE w:val="0"/>
        <w:autoSpaceDN w:val="0"/>
        <w:spacing w:line="280" w:lineRule="exact"/>
        <w:ind w:left="220" w:hangingChars="100" w:hanging="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２　作業方法等については、育成単層林整備及び育成複層林整備に区分し、それぞれに応じた施業を行うものとする。</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第２　育成単層林整備</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１　地拵え</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苗木を植栽する際に、一定の植栽配列のもとに植付けできるよう、伐採跡地における未木枝条の片付け、雑草・かん木類の刈払い等、植栽木にとって良好な環境を整備する作業をいう。</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（１）区域内にある雑草、木竹、笹等の地被物は、根元から伐倒または刈払うこと。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（２）地拵えの方法は、全刈・筋置地拵えを標準とする。</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（３）棚積み間隔はなるべく広くし、原則として等高線状に整理すること。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rPr>
        <w:t>（４）樹形が良く生育の見込みのある有用樹種は残存させ、損傷しないこと。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（５）人工林跡地で枝条・植生の少ない箇所は、無地拵えとし、気象害、獣害が予想される箇所は、筋刈及び階段地拵えを検討すること。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rPr>
        <w:t>（１）広葉樹等は施業に支障のない限り林内に残すこと。</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２　植栽</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822C89" w:rsidRPr="00D43572" w:rsidRDefault="00822C89" w:rsidP="00822C89">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Pr>
          <w:rFonts w:ascii="ＭＳ 明朝" w:eastAsia="ＭＳ 明朝" w:hAnsi="ＭＳ 明朝" w:cs="ＭＳ ゴシック" w:hint="eastAsia"/>
          <w:kern w:val="0"/>
          <w:sz w:val="22"/>
          <w:szCs w:val="20"/>
        </w:rPr>
        <w:t>（１）</w:t>
      </w:r>
      <w:r w:rsidRPr="00D43572">
        <w:rPr>
          <w:rFonts w:ascii="ＭＳ 明朝" w:eastAsia="ＭＳ 明朝" w:hAnsi="ＭＳ 明朝" w:cs="ＭＳ ゴシック" w:hint="eastAsia"/>
          <w:kern w:val="0"/>
          <w:sz w:val="22"/>
          <w:szCs w:val="20"/>
        </w:rPr>
        <w:t>植栽本数はha当たり2,400本～3,000本を標準とし、植栽樹種は、甲と協議するものとする。</w:t>
      </w:r>
    </w:p>
    <w:p w:rsidR="00B16F34" w:rsidRPr="00D43572" w:rsidRDefault="00822C89" w:rsidP="00822C89">
      <w:pPr>
        <w:suppressAutoHyphens/>
        <w:overflowPunct w:val="0"/>
        <w:autoSpaceDE w:val="0"/>
        <w:autoSpaceDN w:val="0"/>
        <w:spacing w:line="280" w:lineRule="exact"/>
        <w:ind w:firstLineChars="300" w:firstLine="660"/>
        <w:jc w:val="left"/>
        <w:rPr>
          <w:rFonts w:ascii="ＭＳ 明朝" w:eastAsia="ＭＳ 明朝" w:hAnsi="ＭＳ 明朝" w:cs="ＭＳ ゴシック"/>
          <w:kern w:val="0"/>
          <w:sz w:val="22"/>
          <w:szCs w:val="20"/>
        </w:rPr>
      </w:pPr>
      <w:r w:rsidRPr="00D43572">
        <w:rPr>
          <w:rFonts w:ascii="ＭＳ 明朝" w:eastAsia="ＭＳ 明朝" w:hAnsi="ＭＳ 明朝" w:cs="ＭＳ ゴシック" w:hint="eastAsia"/>
          <w:kern w:val="0"/>
          <w:sz w:val="22"/>
          <w:szCs w:val="20"/>
        </w:rPr>
        <w:t>なお、法制限がある場合はそれを遵守するも</w:t>
      </w:r>
      <w:r w:rsidR="00B16F34" w:rsidRPr="00D43572">
        <w:rPr>
          <w:rFonts w:ascii="ＭＳ 明朝" w:eastAsia="ＭＳ 明朝" w:hAnsi="ＭＳ 明朝" w:cs="ＭＳ ゴシック" w:hint="eastAsia"/>
          <w:kern w:val="0"/>
          <w:sz w:val="22"/>
          <w:szCs w:val="20"/>
        </w:rPr>
        <w:t>のとする。</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D43572">
        <w:rPr>
          <w:rFonts w:ascii="ＭＳ 明朝" w:eastAsia="ＭＳ 明朝" w:hAnsi="ＭＳ 明朝" w:cs="ＭＳ ゴシック" w:hint="eastAsia"/>
          <w:spacing w:val="-7"/>
          <w:kern w:val="0"/>
          <w:sz w:val="22"/>
          <w:szCs w:val="20"/>
        </w:rPr>
        <w:t>（２）</w:t>
      </w:r>
      <w:r w:rsidRPr="00D43572">
        <w:rPr>
          <w:rFonts w:ascii="ＭＳ 明朝" w:eastAsia="ＭＳ 明朝" w:hAnsi="ＭＳ 明朝" w:cs="ＭＳ ゴシック" w:hint="eastAsia"/>
          <w:kern w:val="0"/>
          <w:sz w:val="22"/>
          <w:szCs w:val="20"/>
        </w:rPr>
        <w:t>植栽方法は、ていねい植えで、配列は点状（正方形）仕立を標準とする</w:t>
      </w:r>
      <w:r w:rsidRPr="00B16F34">
        <w:rPr>
          <w:rFonts w:ascii="ＭＳ 明朝" w:eastAsia="ＭＳ 明朝" w:hAnsi="ＭＳ 明朝" w:cs="ＭＳ ゴシック" w:hint="eastAsia"/>
          <w:kern w:val="0"/>
          <w:sz w:val="22"/>
          <w:szCs w:val="20"/>
        </w:rPr>
        <w:t>。</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（３）植付点を中心に十分に地被物を取り除き、苗木の根張りに応じた穴を全体に耕転し、根茎、石礫、塵芥等を全て除去すること。</w:t>
      </w:r>
    </w:p>
    <w:p w:rsidR="00B16F34" w:rsidRPr="00B16F34" w:rsidRDefault="00822C89" w:rsidP="00822C89">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Pr>
          <w:rFonts w:ascii="ＭＳ 明朝" w:eastAsia="ＭＳ 明朝" w:hAnsi="ＭＳ 明朝" w:cs="ＭＳ ゴシック" w:hint="eastAsia"/>
          <w:kern w:val="0"/>
          <w:sz w:val="22"/>
          <w:szCs w:val="20"/>
        </w:rPr>
        <w:t>（</w:t>
      </w:r>
      <w:r w:rsidR="00B16F34" w:rsidRPr="00B16F34">
        <w:rPr>
          <w:rFonts w:ascii="ＭＳ 明朝" w:eastAsia="ＭＳ 明朝" w:hAnsi="ＭＳ 明朝" w:cs="ＭＳ ゴシック" w:hint="eastAsia"/>
          <w:kern w:val="0"/>
          <w:sz w:val="22"/>
          <w:szCs w:val="20"/>
        </w:rPr>
        <w:t>４）表土は、植穴の近くにおいて、四散しないようにし、地被物を混入させないこと。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（５）植穴中央に挿入した苗木は、根を十分に広げ、根を曲げたり地表に露出させた</w:t>
      </w:r>
      <w:r w:rsidRPr="00B16F34">
        <w:rPr>
          <w:rFonts w:ascii="ＭＳ 明朝" w:eastAsia="ＭＳ 明朝" w:hAnsi="ＭＳ 明朝" w:cs="ＭＳ ゴシック" w:hint="eastAsia"/>
          <w:kern w:val="0"/>
          <w:sz w:val="22"/>
          <w:szCs w:val="20"/>
        </w:rPr>
        <w:lastRenderedPageBreak/>
        <w:t>りしないようにし、細土で覆い、その中途で苗木を揺り動かしながら、心持ち引き上げるようにして根の位置を正常にして、足でよく踏み固め、地被物で根元を覆うこと。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（６）道路沿いの植栽地は、将来伸びた枝が通行の妨げとならないよう十分距離をとって植栽すること。</w:t>
      </w:r>
    </w:p>
    <w:p w:rsidR="00B16F34" w:rsidRPr="00B16F34" w:rsidRDefault="00010B62"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Pr>
          <w:rFonts w:ascii="ＭＳ 明朝" w:eastAsia="ＭＳ 明朝" w:hAnsi="ＭＳ 明朝" w:cs="ＭＳ ゴシック" w:hint="eastAsia"/>
          <w:kern w:val="0"/>
          <w:sz w:val="22"/>
          <w:szCs w:val="20"/>
        </w:rPr>
        <w:t>（７）苗木は良好な管理のもと、適当な</w:t>
      </w:r>
      <w:r w:rsidR="00B16F34" w:rsidRPr="00B16F34">
        <w:rPr>
          <w:rFonts w:ascii="ＭＳ 明朝" w:eastAsia="ＭＳ 明朝" w:hAnsi="ＭＳ 明朝" w:cs="ＭＳ ゴシック" w:hint="eastAsia"/>
          <w:kern w:val="0"/>
          <w:sz w:val="22"/>
          <w:szCs w:val="20"/>
        </w:rPr>
        <w:t>規格品を適期に搬入し植え付けること。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（８）苗木を受領したときは、速やかに施工箇所に植栽し、また、そうでないときは速やかに仮植すること。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（９）仮植地は、なるべく林地に近い日陰、適潤、雨水の停滞しない箇所を選定すること。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（10）仮植地から植栽地までの小運搬は、苗木袋等を利用し、根部の乾燥を防ぐよう処置すること。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rPr>
      </w:pPr>
      <w:r w:rsidRPr="00B16F34">
        <w:rPr>
          <w:rFonts w:ascii="ＭＳ 明朝" w:eastAsia="ＭＳ 明朝" w:hAnsi="ＭＳ 明朝" w:cs="ＭＳ ゴシック" w:hint="eastAsia"/>
          <w:spacing w:val="-7"/>
          <w:kern w:val="0"/>
          <w:sz w:val="22"/>
          <w:szCs w:val="20"/>
        </w:rPr>
        <w:t>（１）活着を図るため、苗木の乾燥を防ぐこと。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spacing w:val="-7"/>
          <w:kern w:val="0"/>
          <w:sz w:val="22"/>
          <w:szCs w:val="20"/>
        </w:rPr>
        <w:t>（２）野生動物による食害が予想される場合は、防護柵の設置等防除措置を講ずること。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３　下刈</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苗木植栽後、陽光にあたる一定の高さになるまでの間、植栽木がまわりの雑草木等に被圧され成育が害されるのを防ぐために雑草木等を刈払う作業をいう。</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ind w:left="412" w:hangingChars="200" w:hanging="412"/>
        <w:jc w:val="left"/>
        <w:rPr>
          <w:rFonts w:ascii="ＭＳ 明朝" w:eastAsia="ＭＳ 明朝" w:hAnsi="ＭＳ 明朝" w:cs="ＭＳ ゴシック"/>
          <w:spacing w:val="-7"/>
          <w:kern w:val="0"/>
          <w:sz w:val="22"/>
          <w:szCs w:val="20"/>
        </w:rPr>
      </w:pPr>
      <w:r w:rsidRPr="00B16F34">
        <w:rPr>
          <w:rFonts w:ascii="ＭＳ 明朝" w:eastAsia="ＭＳ 明朝" w:hAnsi="ＭＳ 明朝" w:cs="ＭＳ ゴシック" w:hint="eastAsia"/>
          <w:spacing w:val="-7"/>
          <w:kern w:val="0"/>
          <w:sz w:val="22"/>
          <w:szCs w:val="20"/>
        </w:rPr>
        <w:t>（１）全刈を標準とし、区域内にある植栽木以外の下層植物は、地際から刈払い、植栽木を被覆しないように列間を低く片付けて置くこと。但し、植栽以外の樹木で生育見込みのある有用樹種は存置すること。</w:t>
      </w:r>
    </w:p>
    <w:p w:rsidR="00B16F34" w:rsidRPr="00B16F34" w:rsidRDefault="00B16F34" w:rsidP="00B16F34">
      <w:pPr>
        <w:suppressAutoHyphens/>
        <w:overflowPunct w:val="0"/>
        <w:autoSpaceDE w:val="0"/>
        <w:autoSpaceDN w:val="0"/>
        <w:spacing w:line="280" w:lineRule="exact"/>
        <w:ind w:left="618" w:hangingChars="300" w:hanging="618"/>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（２）</w:t>
      </w:r>
      <w:r w:rsidRPr="00B16F34">
        <w:rPr>
          <w:rFonts w:ascii="ＭＳ 明朝" w:eastAsia="ＭＳ 明朝" w:hAnsi="ＭＳ 明朝" w:cs="ＭＳ ゴシック" w:hint="eastAsia"/>
          <w:kern w:val="0"/>
          <w:sz w:val="22"/>
          <w:szCs w:val="20"/>
        </w:rPr>
        <w:t>二又以上の幹となる恐れのある植栽木は、その最良のものを１本残して他を切り離すこと。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（３）刈払いは、雑草木・竹・つる茎類の繁茂の甚だしい箇所から着手するとともに、つる茎類は植栽樹幹から丁寧に除去すること。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（４）獣害が危惧される場合は、全刈を避け雑草との混成を維持する方法（筋刈等）を検討すること。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（１）林分の状況を判断し、方法を決定すること。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（２）必要以上の下刈りは、避けること。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（３）広葉樹は、植栽木の生長を妨げない限り残すこと。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（４）刈払いに際しては、植栽木及び存置木に損傷を与えないこと。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（５）刈払った下層植物は、その場所に存置し林外に持ち出さないこと。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（６）鳥類の営巣が見られるときは営巣の妨げにならないよう配慮すること。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４　つる切り</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つる類が植栽木に巻きつき、植栽木に当たるべき陽光を奪い成長を鈍らせ、また新梢に巻きついて梢端を傷つけ、さらには幹に絡んで巻きしめてしまうため、これを除去する作業をいう。</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ind w:left="412" w:hangingChars="200" w:hanging="412"/>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（１）</w:t>
      </w:r>
      <w:r w:rsidRPr="00B16F34">
        <w:rPr>
          <w:rFonts w:ascii="ＭＳ 明朝" w:eastAsia="ＭＳ 明朝" w:hAnsi="ＭＳ 明朝" w:cs="ＭＳ ゴシック" w:hint="eastAsia"/>
          <w:kern w:val="0"/>
          <w:sz w:val="22"/>
          <w:szCs w:val="20"/>
        </w:rPr>
        <w:t>植栽木に絡みついているつる類は、1.5～2.0ｍの位置及び根株の頂端で切断し、樹幹から完全に除去すること。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（２）</w:t>
      </w:r>
      <w:r w:rsidR="0099458A">
        <w:rPr>
          <w:rFonts w:ascii="ＭＳ 明朝" w:eastAsia="ＭＳ 明朝" w:hAnsi="ＭＳ 明朝" w:cs="ＭＳ ゴシック" w:hint="eastAsia"/>
          <w:kern w:val="0"/>
          <w:sz w:val="22"/>
          <w:szCs w:val="20"/>
        </w:rPr>
        <w:t>つる類の繁茂の甚だしい箇所より実施</w:t>
      </w:r>
      <w:r w:rsidRPr="00B16F34">
        <w:rPr>
          <w:rFonts w:ascii="ＭＳ 明朝" w:eastAsia="ＭＳ 明朝" w:hAnsi="ＭＳ 明朝" w:cs="ＭＳ ゴシック" w:hint="eastAsia"/>
          <w:kern w:val="0"/>
          <w:sz w:val="22"/>
          <w:szCs w:val="20"/>
        </w:rPr>
        <w:t>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（１）つる類の切断除去に際しては、植栽木及び存置木に損傷を与えないこと。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0076F9" w:rsidRDefault="000076F9"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p>
    <w:p w:rsidR="000076F9" w:rsidRDefault="000076F9"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lastRenderedPageBreak/>
        <w:t>５　除伐</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植栽木の生育を阻害する雑木や植栽木の成長を妨げる植栽木の不良・不用木を伐り捨て、形質成長の良い木の成長を促す作業をいう。</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（１）植栽木を伐倒、除去し、林分の密度調整を行うとともに、植栽木の生育を阻害し、又は今後阻害する恐れのある広葉樹等を伐倒、除去すること。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（２）植栽木の伐除については、次のものから優先的に伐倒すること。（但し、伐倒しても林内構成上支障がないものに限る。）また、安全上支障のない枯死木はできるだけ残すこと。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ア　病虫害、獣害、風害等の被害木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イ　木肌における傷や腐り木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ウ　根曲がりや樹幹の曲がり木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エ　ねじれや二股等の異型木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オ　優勢木に接近している劣勢木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カ　年輪が広いあばれ木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rPr>
      </w:pPr>
      <w:r w:rsidRPr="00B16F34">
        <w:rPr>
          <w:rFonts w:ascii="ＭＳ 明朝" w:eastAsia="ＭＳ 明朝" w:hAnsi="ＭＳ 明朝" w:cs="ＭＳ ゴシック" w:hint="eastAsia"/>
          <w:spacing w:val="-7"/>
          <w:kern w:val="0"/>
          <w:sz w:val="22"/>
          <w:szCs w:val="20"/>
        </w:rPr>
        <w:t>（３）</w:t>
      </w:r>
      <w:r w:rsidRPr="00B16F34">
        <w:rPr>
          <w:rFonts w:ascii="ＭＳ 明朝" w:eastAsia="ＭＳ 明朝" w:hAnsi="ＭＳ 明朝" w:cs="ＭＳ ゴシック" w:hint="eastAsia"/>
          <w:kern w:val="0"/>
          <w:sz w:val="22"/>
          <w:szCs w:val="20"/>
        </w:rPr>
        <w:t>伐倒により掛り木になった場合は、その都度適切に処理すること。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（４）</w:t>
      </w:r>
      <w:r w:rsidRPr="00B16F34">
        <w:rPr>
          <w:rFonts w:ascii="ＭＳ 明朝" w:eastAsia="ＭＳ 明朝" w:hAnsi="ＭＳ 明朝" w:cs="ＭＳ ゴシック" w:hint="eastAsia"/>
          <w:kern w:val="0"/>
          <w:sz w:val="22"/>
          <w:szCs w:val="20"/>
        </w:rPr>
        <w:t>主林木が無い箇所は、有用樹等を残存しておくこと。</w:t>
      </w:r>
    </w:p>
    <w:p w:rsidR="00B16F34" w:rsidRPr="00B16F34" w:rsidRDefault="00B16F34" w:rsidP="00C849F0">
      <w:pPr>
        <w:suppressAutoHyphens/>
        <w:overflowPunct w:val="0"/>
        <w:autoSpaceDE w:val="0"/>
        <w:autoSpaceDN w:val="0"/>
        <w:spacing w:line="280" w:lineRule="exact"/>
        <w:ind w:left="412" w:hangingChars="200" w:hanging="412"/>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（５）</w:t>
      </w:r>
      <w:r w:rsidRPr="00B16F34">
        <w:rPr>
          <w:rFonts w:ascii="ＭＳ 明朝" w:eastAsia="ＭＳ 明朝" w:hAnsi="ＭＳ 明朝" w:cs="ＭＳ ゴシック" w:hint="eastAsia"/>
          <w:kern w:val="0"/>
          <w:sz w:val="22"/>
          <w:szCs w:val="20"/>
        </w:rPr>
        <w:t>つるが幹に巻きついている場合は、つる切りを併せて行い、樹幹から除去しておくこと。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（６）伐倒木が、残存木の生育に支障のある場合及び道路上、境界脇にある場合は、適切に処理すること。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（１）可能な限り下層に生育する広葉樹を残し、林地保全に配慮すること。</w:t>
      </w:r>
    </w:p>
    <w:p w:rsidR="00B16F34" w:rsidRPr="00B16F34" w:rsidRDefault="0099458A"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Pr>
          <w:rFonts w:ascii="ＭＳ 明朝" w:eastAsia="ＭＳ 明朝" w:hAnsi="ＭＳ 明朝" w:cs="ＭＳ ゴシック" w:hint="eastAsia"/>
          <w:kern w:val="0"/>
          <w:sz w:val="22"/>
          <w:szCs w:val="20"/>
        </w:rPr>
        <w:t>（２）伐倒に際しては、残存木への損傷を最小限にするとともに、協定</w:t>
      </w:r>
      <w:r w:rsidR="00B16F34" w:rsidRPr="00B16F34">
        <w:rPr>
          <w:rFonts w:ascii="ＭＳ 明朝" w:eastAsia="ＭＳ 明朝" w:hAnsi="ＭＳ 明朝" w:cs="ＭＳ ゴシック" w:hint="eastAsia"/>
          <w:kern w:val="0"/>
          <w:sz w:val="22"/>
          <w:szCs w:val="20"/>
        </w:rPr>
        <w:t>対象外（周囲等）の立木等を傷つけないよう注意して施業を行うこと。</w:t>
      </w:r>
    </w:p>
    <w:p w:rsidR="00B16F34" w:rsidRPr="00B16F34" w:rsidRDefault="00B16F34" w:rsidP="00A97983">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（３）急傾斜地においては、伐倒木は幹が地面につくようにして等高線沿いに置くこと。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（４）河川等にかかっている、または流れ込む恐れがある倒木を処理すること。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６　枝打</w:t>
      </w:r>
    </w:p>
    <w:p w:rsidR="00B16F34" w:rsidRPr="00B16F34" w:rsidRDefault="00B16F34" w:rsidP="00B16F34">
      <w:pPr>
        <w:suppressAutoHyphens/>
        <w:overflowPunct w:val="0"/>
        <w:autoSpaceDE w:val="0"/>
        <w:autoSpaceDN w:val="0"/>
        <w:spacing w:line="280" w:lineRule="exact"/>
        <w:ind w:firstLineChars="100" w:firstLine="220"/>
        <w:jc w:val="left"/>
        <w:rPr>
          <w:rFonts w:ascii="Arial" w:eastAsia="ＭＳ 明朝" w:hAnsi="Arial" w:cs="Arial"/>
          <w:kern w:val="0"/>
          <w:sz w:val="22"/>
        </w:rPr>
      </w:pPr>
      <w:r w:rsidRPr="00B16F34">
        <w:rPr>
          <w:rFonts w:ascii="Arial" w:eastAsia="ＭＳ 明朝" w:hAnsi="Arial" w:cs="Arial" w:hint="eastAsia"/>
          <w:kern w:val="0"/>
          <w:sz w:val="22"/>
        </w:rPr>
        <w:t>無節の良質材の生産を主目的として、枯れ枝やある高さまでの生き枝を、その付け根付近から除去する作業をいう。</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（１）枝打の対象木は、通直、完満、樹冠に欠点のない健全木を選定して実施すること。</w:t>
      </w:r>
    </w:p>
    <w:p w:rsidR="00B16F34" w:rsidRPr="005B0957"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5B0957">
        <w:rPr>
          <w:rFonts w:ascii="ＭＳ 明朝" w:eastAsia="ＭＳ 明朝" w:hAnsi="ＭＳ 明朝" w:cs="ＭＳ ゴシック" w:hint="eastAsia"/>
          <w:kern w:val="0"/>
          <w:sz w:val="22"/>
          <w:szCs w:val="20"/>
        </w:rPr>
        <w:t>（</w:t>
      </w:r>
      <w:r w:rsidR="00A97983" w:rsidRPr="005B0957">
        <w:rPr>
          <w:rFonts w:ascii="ＭＳ 明朝" w:eastAsia="ＭＳ 明朝" w:hAnsi="ＭＳ 明朝" w:cs="ＭＳ ゴシック" w:hint="eastAsia"/>
          <w:kern w:val="0"/>
          <w:sz w:val="22"/>
          <w:szCs w:val="20"/>
        </w:rPr>
        <w:t>２</w:t>
      </w:r>
      <w:r w:rsidRPr="005B0957">
        <w:rPr>
          <w:rFonts w:ascii="ＭＳ 明朝" w:eastAsia="ＭＳ 明朝" w:hAnsi="ＭＳ 明朝" w:cs="ＭＳ ゴシック" w:hint="eastAsia"/>
          <w:kern w:val="0"/>
          <w:sz w:val="22"/>
          <w:szCs w:val="20"/>
        </w:rPr>
        <w:t>）細目ノコを使用し、できるだけ低くかつ平滑に切ること。</w:t>
      </w:r>
    </w:p>
    <w:p w:rsidR="00B16F34" w:rsidRPr="005B0957" w:rsidRDefault="00A97983"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5B0957">
        <w:rPr>
          <w:rFonts w:ascii="ＭＳ 明朝" w:eastAsia="ＭＳ 明朝" w:hAnsi="ＭＳ 明朝" w:cs="ＭＳ ゴシック" w:hint="eastAsia"/>
          <w:kern w:val="0"/>
          <w:sz w:val="22"/>
          <w:szCs w:val="20"/>
        </w:rPr>
        <w:t>（３</w:t>
      </w:r>
      <w:r w:rsidR="00B16F34" w:rsidRPr="005B0957">
        <w:rPr>
          <w:rFonts w:ascii="ＭＳ 明朝" w:eastAsia="ＭＳ 明朝" w:hAnsi="ＭＳ 明朝" w:cs="ＭＳ ゴシック" w:hint="eastAsia"/>
          <w:kern w:val="0"/>
          <w:sz w:val="22"/>
          <w:szCs w:val="20"/>
        </w:rPr>
        <w:t>）枝打は、切口の樹皮を剥がさぬように、かつ枝隆は残すよう注意すること。</w:t>
      </w:r>
    </w:p>
    <w:p w:rsidR="00B16F34" w:rsidRPr="005B0957" w:rsidRDefault="00A97983"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5B0957">
        <w:rPr>
          <w:rFonts w:ascii="ＭＳ 明朝" w:eastAsia="ＭＳ 明朝" w:hAnsi="ＭＳ 明朝" w:cs="ＭＳ ゴシック" w:hint="eastAsia"/>
          <w:kern w:val="0"/>
          <w:sz w:val="22"/>
          <w:szCs w:val="20"/>
        </w:rPr>
        <w:t>（４</w:t>
      </w:r>
      <w:r w:rsidR="00B16F34" w:rsidRPr="005B0957">
        <w:rPr>
          <w:rFonts w:ascii="ＭＳ 明朝" w:eastAsia="ＭＳ 明朝" w:hAnsi="ＭＳ 明朝" w:cs="ＭＳ ゴシック" w:hint="eastAsia"/>
          <w:kern w:val="0"/>
          <w:sz w:val="22"/>
          <w:szCs w:val="20"/>
        </w:rPr>
        <w:t>）打ち枝は、根元付近に整理しておくこと。</w:t>
      </w:r>
    </w:p>
    <w:p w:rsidR="00B16F34" w:rsidRPr="005B0957" w:rsidRDefault="00A97983"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5B0957">
        <w:rPr>
          <w:rFonts w:ascii="ＭＳ 明朝" w:eastAsia="ＭＳ 明朝" w:hAnsi="ＭＳ 明朝" w:cs="ＭＳ ゴシック" w:hint="eastAsia"/>
          <w:kern w:val="0"/>
          <w:sz w:val="22"/>
          <w:szCs w:val="20"/>
        </w:rPr>
        <w:t>（５</w:t>
      </w:r>
      <w:r w:rsidR="00B16F34" w:rsidRPr="005B0957">
        <w:rPr>
          <w:rFonts w:ascii="ＭＳ 明朝" w:eastAsia="ＭＳ 明朝" w:hAnsi="ＭＳ 明朝" w:cs="ＭＳ ゴシック" w:hint="eastAsia"/>
          <w:kern w:val="0"/>
          <w:sz w:val="22"/>
          <w:szCs w:val="20"/>
        </w:rPr>
        <w:t>）林縁木は、外側の生枝は枝打ちせず、片枝とすること。</w:t>
      </w:r>
    </w:p>
    <w:p w:rsidR="00B16F34" w:rsidRPr="005B0957" w:rsidRDefault="00A97983"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5B0957">
        <w:rPr>
          <w:rFonts w:ascii="ＭＳ 明朝" w:eastAsia="ＭＳ 明朝" w:hAnsi="ＭＳ 明朝" w:cs="ＭＳ ゴシック" w:hint="eastAsia"/>
          <w:kern w:val="0"/>
          <w:sz w:val="22"/>
          <w:szCs w:val="20"/>
        </w:rPr>
        <w:t>（６</w:t>
      </w:r>
      <w:r w:rsidR="00B16F34" w:rsidRPr="005B0957">
        <w:rPr>
          <w:rFonts w:ascii="ＭＳ 明朝" w:eastAsia="ＭＳ 明朝" w:hAnsi="ＭＳ 明朝" w:cs="ＭＳ ゴシック" w:hint="eastAsia"/>
          <w:kern w:val="0"/>
          <w:sz w:val="22"/>
          <w:szCs w:val="20"/>
        </w:rPr>
        <w:t>）つる類が樹幹に巻き付いている場合は、切断除去すること。</w:t>
      </w:r>
    </w:p>
    <w:p w:rsidR="00B16F34" w:rsidRPr="005B0957" w:rsidRDefault="00A97983" w:rsidP="005B0957">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5B0957">
        <w:rPr>
          <w:rFonts w:ascii="ＭＳ 明朝" w:eastAsia="ＭＳ 明朝" w:hAnsi="ＭＳ 明朝" w:cs="ＭＳ ゴシック" w:hint="eastAsia"/>
          <w:kern w:val="0"/>
          <w:sz w:val="22"/>
          <w:szCs w:val="20"/>
        </w:rPr>
        <w:t>（７</w:t>
      </w:r>
      <w:r w:rsidR="00B16F34" w:rsidRPr="005B0957">
        <w:rPr>
          <w:rFonts w:ascii="ＭＳ 明朝" w:eastAsia="ＭＳ 明朝" w:hAnsi="ＭＳ 明朝" w:cs="ＭＳ ゴシック" w:hint="eastAsia"/>
          <w:kern w:val="0"/>
          <w:sz w:val="22"/>
          <w:szCs w:val="20"/>
        </w:rPr>
        <w:t>）あばれ木の枝、または樹幹の形質を損する恐れのある枝は、適宜枝打すること。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5B0957">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（１）枝打対象木に鳥類の営巣が見られるときは、営巣の妨げにならないよう配慮すること。</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７　間伐</w:t>
      </w:r>
    </w:p>
    <w:p w:rsidR="000076F9" w:rsidRDefault="00B16F34" w:rsidP="000076F9">
      <w:pPr>
        <w:suppressAutoHyphens/>
        <w:overflowPunct w:val="0"/>
        <w:autoSpaceDE w:val="0"/>
        <w:autoSpaceDN w:val="0"/>
        <w:spacing w:line="280" w:lineRule="exact"/>
        <w:ind w:firstLineChars="100" w:firstLine="220"/>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rPr>
        <w:t>除伐から主伐までの間、樹木の生長量に合わせた適正空間を維持させ健全な生長を促進することを目的に、植栽木の密度を適正密度に誘導する伐倒作業をいい、伐倒木の価値に応じて切捨間伐及び搬出間伐に区分し施業を行うものとする。</w:t>
      </w:r>
      <w:r w:rsidR="000076F9">
        <w:rPr>
          <w:rFonts w:ascii="ＭＳ ゴシック" w:eastAsia="ＭＳ ゴシック" w:hAnsi="ＭＳ ゴシック" w:cs="ＭＳ ゴシック"/>
          <w:kern w:val="0"/>
          <w:sz w:val="22"/>
          <w:szCs w:val="20"/>
        </w:rPr>
        <w:br w:type="page"/>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lastRenderedPageBreak/>
        <w:t>（１）共通事項</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ind w:leftChars="100" w:left="430" w:hangingChars="100" w:hanging="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ア　植栽木を伐倒、除去し、林分の密度調整を行うとともに、植栽木の生育を阻害し、又は今後阻害する恐れのある広葉樹等を伐倒、除去すること。</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イ　伐倒により掛り木になった場合は、その都度適切に処理すること。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ウ　つるが幹に巻きついている場合は、つる切りを併せて行い、樹幹から除去しておくこと。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ア　可能な限り下層に生育する広葉樹を残し、林地保全に配慮すること。</w:t>
      </w:r>
    </w:p>
    <w:p w:rsidR="00B16F34" w:rsidRPr="00B16F34" w:rsidRDefault="00B16F34" w:rsidP="008F4626">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イ　間伐のための下刈りは、伐木等作業の際の安全を確保しつつ最小限にすること。</w:t>
      </w:r>
    </w:p>
    <w:p w:rsidR="00B16F34" w:rsidRPr="00B16F34" w:rsidRDefault="00B16F34" w:rsidP="00B16F34">
      <w:pPr>
        <w:suppressAutoHyphens/>
        <w:overflowPunct w:val="0"/>
        <w:autoSpaceDE w:val="0"/>
        <w:autoSpaceDN w:val="0"/>
        <w:spacing w:line="280" w:lineRule="exact"/>
        <w:ind w:leftChars="100" w:left="430" w:hangingChars="100" w:hanging="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ウ　伐倒に際しては、残存木への損傷を最小限にするとともに、施業対象外（周囲等）の立木等を傷つけないよう注意して施業を行うこと。</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エ　河川等にかかっている又は、流れ込む恐れがある倒木を処理すること。</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（２）切捨間伐</w:t>
      </w:r>
    </w:p>
    <w:p w:rsidR="00B16F34" w:rsidRPr="00B16F34" w:rsidRDefault="00B16F34" w:rsidP="00B16F34">
      <w:pPr>
        <w:suppressAutoHyphens/>
        <w:overflowPunct w:val="0"/>
        <w:autoSpaceDE w:val="0"/>
        <w:autoSpaceDN w:val="0"/>
        <w:spacing w:line="280" w:lineRule="exact"/>
        <w:ind w:left="206" w:hangingChars="100" w:hanging="206"/>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 xml:space="preserve">     </w:t>
      </w:r>
      <w:r w:rsidRPr="00B16F34">
        <w:rPr>
          <w:rFonts w:ascii="ＭＳ 明朝" w:eastAsia="ＭＳ 明朝" w:hAnsi="ＭＳ 明朝" w:cs="ＭＳ ゴシック" w:hint="eastAsia"/>
          <w:kern w:val="0"/>
          <w:sz w:val="22"/>
          <w:szCs w:val="20"/>
        </w:rPr>
        <w:t>伐倒木の形質が悪く木材としての価値が低いため、林内に伐倒したまま放置する間伐のこと。</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ind w:leftChars="100" w:left="430" w:hangingChars="100" w:hanging="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ア　植栽木の伐除については、次のものから優先的に伐倒すること。（但し、伐倒しても林内構成上支障がないものに限る。）また、安全上支障のない枯死木はできるだけ残すこと。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ア）病虫害、獣害、風害等の被害木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イ）木肌における傷や腐り木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ウ）根曲がりや樹幹の曲がり木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エ）ねじれや二股等の異型木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オ）優勢木に接近している劣勢木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 xml:space="preserve">　　カ）年輪が広いあばれ木</w:t>
      </w:r>
    </w:p>
    <w:p w:rsidR="000370A9" w:rsidRPr="00D43572" w:rsidRDefault="00B16F34" w:rsidP="00BA6B4B">
      <w:pPr>
        <w:suppressAutoHyphens/>
        <w:overflowPunct w:val="0"/>
        <w:autoSpaceDE w:val="0"/>
        <w:autoSpaceDN w:val="0"/>
        <w:spacing w:line="280" w:lineRule="exact"/>
        <w:ind w:leftChars="100" w:left="430" w:hangingChars="100" w:hanging="220"/>
        <w:jc w:val="left"/>
        <w:rPr>
          <w:rFonts w:ascii="ＭＳ 明朝" w:eastAsia="ＭＳ 明朝" w:hAnsi="ＭＳ 明朝" w:cs="ＭＳ ゴシック"/>
          <w:kern w:val="0"/>
          <w:sz w:val="22"/>
          <w:szCs w:val="20"/>
        </w:rPr>
      </w:pPr>
      <w:r w:rsidRPr="00D43572">
        <w:rPr>
          <w:rFonts w:ascii="ＭＳ 明朝" w:eastAsia="ＭＳ 明朝" w:hAnsi="ＭＳ 明朝" w:cs="ＭＳ ゴシック" w:hint="eastAsia"/>
          <w:kern w:val="0"/>
          <w:sz w:val="22"/>
          <w:szCs w:val="20"/>
        </w:rPr>
        <w:t>イ　間伐率は、</w:t>
      </w:r>
      <w:r w:rsidR="00822C89" w:rsidRPr="00D43572">
        <w:rPr>
          <w:rFonts w:ascii="ＭＳ 明朝" w:eastAsia="ＭＳ 明朝" w:hAnsi="ＭＳ 明朝" w:cs="ＭＳ ゴシック" w:hint="eastAsia"/>
          <w:kern w:val="0"/>
          <w:sz w:val="22"/>
          <w:szCs w:val="20"/>
        </w:rPr>
        <w:t>概ね30％程度</w:t>
      </w:r>
      <w:r w:rsidR="000370A9" w:rsidRPr="00D43572">
        <w:rPr>
          <w:rFonts w:ascii="ＭＳ 明朝" w:eastAsia="ＭＳ 明朝" w:hAnsi="ＭＳ 明朝" w:cs="ＭＳ ゴシック" w:hint="eastAsia"/>
          <w:kern w:val="0"/>
          <w:sz w:val="22"/>
          <w:szCs w:val="20"/>
        </w:rPr>
        <w:t>とする。</w:t>
      </w:r>
    </w:p>
    <w:p w:rsidR="00B16F34" w:rsidRPr="00D43572" w:rsidRDefault="000370A9" w:rsidP="00BA6B4B">
      <w:pPr>
        <w:suppressAutoHyphens/>
        <w:overflowPunct w:val="0"/>
        <w:autoSpaceDE w:val="0"/>
        <w:autoSpaceDN w:val="0"/>
        <w:spacing w:line="280" w:lineRule="exact"/>
        <w:ind w:leftChars="100" w:left="430" w:hangingChars="100" w:hanging="220"/>
        <w:jc w:val="left"/>
        <w:rPr>
          <w:rFonts w:ascii="ＭＳ 明朝" w:eastAsia="ＭＳ 明朝" w:hAnsi="ＭＳ 明朝" w:cs="ＭＳ ゴシック"/>
          <w:kern w:val="0"/>
          <w:sz w:val="22"/>
          <w:szCs w:val="20"/>
        </w:rPr>
      </w:pPr>
      <w:r w:rsidRPr="00D43572">
        <w:rPr>
          <w:rFonts w:ascii="ＭＳ 明朝" w:eastAsia="ＭＳ 明朝" w:hAnsi="ＭＳ 明朝" w:cs="ＭＳ ゴシック" w:hint="eastAsia"/>
          <w:kern w:val="0"/>
          <w:sz w:val="22"/>
          <w:szCs w:val="20"/>
        </w:rPr>
        <w:t xml:space="preserve">ウ　</w:t>
      </w:r>
      <w:r w:rsidR="00822C89" w:rsidRPr="00D43572">
        <w:rPr>
          <w:rFonts w:ascii="ＭＳ 明朝" w:eastAsia="ＭＳ 明朝" w:hAnsi="ＭＳ 明朝" w:cs="ＭＳ ゴシック" w:hint="eastAsia"/>
          <w:kern w:val="0"/>
          <w:sz w:val="22"/>
          <w:szCs w:val="20"/>
        </w:rPr>
        <w:t>伐倒木は、</w:t>
      </w:r>
      <w:r w:rsidR="00B16F34" w:rsidRPr="00D43572">
        <w:rPr>
          <w:rFonts w:ascii="ＭＳ 明朝" w:eastAsia="ＭＳ 明朝" w:hAnsi="ＭＳ 明朝" w:cs="ＭＳ ゴシック" w:hint="eastAsia"/>
          <w:kern w:val="0"/>
          <w:sz w:val="22"/>
          <w:szCs w:val="20"/>
        </w:rPr>
        <w:t>残存木の生育に支障のある場合及び道路上、境界脇にある場合は、適切に処理</w:t>
      </w:r>
      <w:r w:rsidR="008F4626" w:rsidRPr="00D43572">
        <w:rPr>
          <w:rFonts w:ascii="ＭＳ 明朝" w:eastAsia="ＭＳ 明朝" w:hAnsi="ＭＳ 明朝" w:cs="ＭＳ ゴシック" w:hint="eastAsia"/>
          <w:kern w:val="0"/>
          <w:sz w:val="22"/>
          <w:szCs w:val="20"/>
        </w:rPr>
        <w:t>し、下流に流出しない程度の整理を行うこと。</w:t>
      </w:r>
    </w:p>
    <w:p w:rsidR="00B16F34" w:rsidRPr="00D43572"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D43572">
        <w:rPr>
          <w:rFonts w:ascii="ＭＳ 明朝" w:eastAsia="ＭＳ 明朝" w:hAnsi="ＭＳ 明朝" w:cs="ＭＳ ゴシック" w:hint="eastAsia"/>
          <w:kern w:val="0"/>
          <w:sz w:val="22"/>
          <w:szCs w:val="20"/>
        </w:rPr>
        <w:t>エ　伐倒位置（株高）は、概ね40cm以下とすること。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ア　伐倒木は、短材に切断し、林内通行の障害にならないよう整理すること。</w:t>
      </w:r>
    </w:p>
    <w:p w:rsidR="00B16F34" w:rsidRPr="00B16F34" w:rsidRDefault="00B16F34" w:rsidP="008F4626">
      <w:pPr>
        <w:suppressAutoHyphens/>
        <w:overflowPunct w:val="0"/>
        <w:autoSpaceDE w:val="0"/>
        <w:autoSpaceDN w:val="0"/>
        <w:spacing w:line="280" w:lineRule="exact"/>
        <w:ind w:leftChars="100" w:left="430" w:hangingChars="100" w:hanging="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イ　急傾斜地においては、伐倒木は幹が地面につくようにして等高線沿いに置くこと。</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（３）搬出間伐</w:t>
      </w:r>
    </w:p>
    <w:p w:rsidR="00B16F34" w:rsidRPr="00B16F34" w:rsidRDefault="00B16F34" w:rsidP="00B16F34">
      <w:pPr>
        <w:suppressAutoHyphens/>
        <w:overflowPunct w:val="0"/>
        <w:autoSpaceDE w:val="0"/>
        <w:autoSpaceDN w:val="0"/>
        <w:spacing w:line="280" w:lineRule="exact"/>
        <w:ind w:left="206" w:hangingChars="100" w:hanging="206"/>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 xml:space="preserve"> 　　伐倒木に</w:t>
      </w:r>
      <w:r w:rsidRPr="00B16F34">
        <w:rPr>
          <w:rFonts w:ascii="ＭＳ 明朝" w:eastAsia="ＭＳ 明朝" w:hAnsi="ＭＳ 明朝" w:cs="ＭＳ ゴシック" w:hint="eastAsia"/>
          <w:kern w:val="0"/>
          <w:sz w:val="22"/>
          <w:szCs w:val="20"/>
        </w:rPr>
        <w:t>利用価値があり、木材として素材生産販売しても採算が見込めるため、山土場まで集運材する間伐のこと。</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ind w:leftChars="100" w:left="430" w:hangingChars="100" w:hanging="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ア　定性間伐の場合、定性（適寸）的間伐による選木を行うこと。</w:t>
      </w:r>
    </w:p>
    <w:p w:rsidR="00B16F34" w:rsidRPr="00B16F34" w:rsidRDefault="00B16F34" w:rsidP="008F4626">
      <w:pPr>
        <w:suppressAutoHyphens/>
        <w:overflowPunct w:val="0"/>
        <w:autoSpaceDE w:val="0"/>
        <w:autoSpaceDN w:val="0"/>
        <w:spacing w:line="280" w:lineRule="exact"/>
        <w:ind w:leftChars="100" w:left="430" w:hangingChars="100" w:hanging="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イ　列状間伐の場合、伐採間隔（距離・列数）を決定すること。</w:t>
      </w:r>
    </w:p>
    <w:p w:rsidR="00B16F34" w:rsidRPr="00B16F34" w:rsidRDefault="00B16F34" w:rsidP="008F4626">
      <w:pPr>
        <w:suppressAutoHyphens/>
        <w:overflowPunct w:val="0"/>
        <w:autoSpaceDE w:val="0"/>
        <w:autoSpaceDN w:val="0"/>
        <w:spacing w:line="280" w:lineRule="exact"/>
        <w:ind w:leftChars="100" w:left="430" w:hangingChars="100" w:hanging="220"/>
        <w:jc w:val="left"/>
        <w:rPr>
          <w:rFonts w:ascii="ＭＳ 明朝" w:eastAsia="ＭＳ 明朝" w:hAnsi="ＭＳ 明朝" w:cs="ＭＳ ゴシック"/>
          <w:kern w:val="0"/>
          <w:sz w:val="22"/>
          <w:szCs w:val="20"/>
        </w:rPr>
      </w:pPr>
      <w:r w:rsidRPr="00D43572">
        <w:rPr>
          <w:rFonts w:ascii="ＭＳ 明朝" w:eastAsia="ＭＳ 明朝" w:hAnsi="ＭＳ 明朝" w:cs="ＭＳ ゴシック" w:hint="eastAsia"/>
          <w:kern w:val="0"/>
          <w:sz w:val="22"/>
          <w:szCs w:val="20"/>
        </w:rPr>
        <w:t>ウ　間伐率は、</w:t>
      </w:r>
      <w:r w:rsidR="00E93EC5" w:rsidRPr="00D43572">
        <w:rPr>
          <w:rFonts w:ascii="ＭＳ 明朝" w:eastAsia="ＭＳ 明朝" w:hAnsi="ＭＳ 明朝" w:cs="ＭＳ ゴシック" w:hint="eastAsia"/>
          <w:kern w:val="0"/>
          <w:sz w:val="22"/>
          <w:szCs w:val="20"/>
        </w:rPr>
        <w:t>概ね30％程度とし、</w:t>
      </w:r>
      <w:r w:rsidRPr="00D43572">
        <w:rPr>
          <w:rFonts w:ascii="ＭＳ 明朝" w:eastAsia="ＭＳ 明朝" w:hAnsi="ＭＳ 明朝" w:cs="ＭＳ ゴシック" w:hint="eastAsia"/>
          <w:kern w:val="0"/>
          <w:sz w:val="22"/>
          <w:szCs w:val="20"/>
        </w:rPr>
        <w:t>集運材の方</w:t>
      </w:r>
      <w:r w:rsidRPr="00B16F34">
        <w:rPr>
          <w:rFonts w:ascii="ＭＳ 明朝" w:eastAsia="ＭＳ 明朝" w:hAnsi="ＭＳ 明朝" w:cs="ＭＳ ゴシック" w:hint="eastAsia"/>
          <w:kern w:val="0"/>
          <w:sz w:val="22"/>
          <w:szCs w:val="20"/>
        </w:rPr>
        <w:t>法については任意とする。</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ア　機械運転、機械架設撤去に際しては、責任者の配置と安全の確保を図ること。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８　集運材</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ゴシック" w:eastAsia="ＭＳ ゴシック" w:hAnsi="ＭＳ ゴシック" w:cs="ＭＳ ゴシック" w:hint="eastAsia"/>
          <w:kern w:val="0"/>
          <w:sz w:val="22"/>
          <w:szCs w:val="20"/>
        </w:rPr>
        <w:t xml:space="preserve">　</w:t>
      </w:r>
      <w:r w:rsidRPr="00B16F34">
        <w:rPr>
          <w:rFonts w:ascii="ＭＳ 明朝" w:eastAsia="ＭＳ 明朝" w:hAnsi="ＭＳ 明朝" w:cs="ＭＳ ゴシック" w:hint="eastAsia"/>
          <w:kern w:val="0"/>
          <w:sz w:val="22"/>
          <w:szCs w:val="20"/>
        </w:rPr>
        <w:t>伐倒木（素材）を集材し、山土場まで運搬（搬出）する作業をいう。</w:t>
      </w:r>
    </w:p>
    <w:p w:rsidR="000076F9" w:rsidRDefault="000076F9"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bdr w:val="single" w:sz="4" w:space="0" w:color="auto" w:frame="1"/>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lastRenderedPageBreak/>
        <w:t>作業手順</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（１）不採算素材については、山土場への集運材は行わないこと。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（２）</w:t>
      </w:r>
      <w:r w:rsidRPr="00B16F34">
        <w:rPr>
          <w:rFonts w:ascii="ＭＳ 明朝" w:eastAsia="ＭＳ 明朝" w:hAnsi="ＭＳ 明朝" w:cs="ＭＳ ゴシック" w:hint="eastAsia"/>
          <w:kern w:val="0"/>
          <w:sz w:val="22"/>
          <w:szCs w:val="20"/>
        </w:rPr>
        <w:t>素材は損傷しないよう、山土場に適切に集積しておくこと。</w:t>
      </w:r>
    </w:p>
    <w:p w:rsidR="00B16F34" w:rsidRPr="00D43572"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D43572">
        <w:rPr>
          <w:rFonts w:ascii="ＭＳ 明朝" w:eastAsia="ＭＳ 明朝" w:hAnsi="ＭＳ 明朝" w:cs="ＭＳ ゴシック" w:hint="eastAsia"/>
          <w:kern w:val="0"/>
          <w:sz w:val="22"/>
          <w:szCs w:val="20"/>
        </w:rPr>
        <w:t>（３）</w:t>
      </w:r>
      <w:r w:rsidR="00DE23FD" w:rsidRPr="00D43572">
        <w:rPr>
          <w:rFonts w:ascii="ＭＳ 明朝" w:eastAsia="ＭＳ 明朝" w:hAnsi="ＭＳ 明朝" w:cs="ＭＳ ゴシック" w:hint="eastAsia"/>
          <w:kern w:val="0"/>
          <w:sz w:val="22"/>
          <w:szCs w:val="20"/>
        </w:rPr>
        <w:t>安全に十分配慮のうえ適正に行い、必要に応じて安全施設を設置すること。</w:t>
      </w:r>
    </w:p>
    <w:p w:rsidR="00B16F34" w:rsidRPr="00D43572"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D43572">
        <w:rPr>
          <w:rFonts w:ascii="ＭＳ 明朝" w:eastAsia="ＭＳ 明朝" w:hAnsi="ＭＳ 明朝" w:cs="ＭＳ ゴシック" w:hint="eastAsia"/>
          <w:kern w:val="0"/>
          <w:sz w:val="22"/>
          <w:szCs w:val="20"/>
        </w:rPr>
        <w:t>（４）山土場に素材を残置するときは、盗難防止に努めること。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（１）地形、林分の状態、林道・作業道等の配置、集材距離等を考慮し、最も効率が良く、対象林分及び自然環境に負荷の少ない作業方法を選択すること。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（２）伐倒木の枝条、木屑等は、河川、渓流に入れないこと。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（３）素材、残存木の損傷は、最小限にすること。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（４）資材等の放置はしないこと。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（５）搬出の際、林道・作業道等を傷めないよう、十分に配慮すること。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（６）機械運転、機械架設撤去に際しては、責任者の配置と安全の確保を図ること。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第３　育成複層林整備</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１　受光伐（抜き伐り）</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下層植生の導入・育成に適した陽光を採り入れ、生育の環境に適した空間を確保するため、前生樹（上層木）を適正な本数に伐倒除去し山土場へ搬出する作業をいう。</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rPr>
        <w:t>（１）残存本数は、生長・形質の良好なものを選木し、適正配置に努めること。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（２）伐倒木は出来るだけ搬出し、地拵え整理を最小限に努めること。</w:t>
      </w:r>
    </w:p>
    <w:p w:rsidR="00B16F34" w:rsidRPr="00B16F34" w:rsidRDefault="00B16F34" w:rsidP="008F4626">
      <w:pPr>
        <w:suppressAutoHyphens/>
        <w:overflowPunct w:val="0"/>
        <w:autoSpaceDE w:val="0"/>
        <w:autoSpaceDN w:val="0"/>
        <w:spacing w:line="280" w:lineRule="exact"/>
        <w:ind w:left="412" w:hangingChars="200" w:hanging="412"/>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（３）</w:t>
      </w:r>
      <w:r w:rsidRPr="00B16F34">
        <w:rPr>
          <w:rFonts w:ascii="ＭＳ 明朝" w:eastAsia="ＭＳ 明朝" w:hAnsi="ＭＳ 明朝" w:cs="ＭＳ ゴシック" w:hint="eastAsia"/>
          <w:kern w:val="0"/>
          <w:sz w:val="22"/>
          <w:szCs w:val="20"/>
        </w:rPr>
        <w:t>搬出方法は、任意とするが、出来るだけ作業道等を開設するように努めること。</w:t>
      </w:r>
    </w:p>
    <w:p w:rsidR="00B16F34" w:rsidRPr="00B16F34" w:rsidRDefault="00B16F34" w:rsidP="008F4626">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（４）つるが幹に巻きついている場合は、つる切りを併せて行い、樹幹から除去しておくこと。</w:t>
      </w:r>
    </w:p>
    <w:p w:rsidR="00B16F34" w:rsidRPr="00D43572" w:rsidRDefault="00B16F34" w:rsidP="00B16F34">
      <w:pPr>
        <w:suppressAutoHyphens/>
        <w:overflowPunct w:val="0"/>
        <w:autoSpaceDE w:val="0"/>
        <w:autoSpaceDN w:val="0"/>
        <w:spacing w:line="280" w:lineRule="exact"/>
        <w:ind w:left="824" w:hangingChars="400" w:hanging="824"/>
        <w:jc w:val="left"/>
        <w:rPr>
          <w:rFonts w:ascii="ＭＳ 明朝" w:eastAsia="ＭＳ 明朝" w:hAnsi="ＭＳ 明朝" w:cs="ＭＳ ゴシック"/>
          <w:strike/>
          <w:kern w:val="0"/>
          <w:sz w:val="22"/>
          <w:szCs w:val="20"/>
        </w:rPr>
      </w:pPr>
      <w:r w:rsidRPr="00D43572">
        <w:rPr>
          <w:rFonts w:ascii="ＭＳ 明朝" w:eastAsia="ＭＳ 明朝" w:hAnsi="ＭＳ 明朝" w:cs="ＭＳ ゴシック" w:hint="eastAsia"/>
          <w:spacing w:val="-7"/>
          <w:kern w:val="0"/>
          <w:sz w:val="22"/>
          <w:szCs w:val="20"/>
        </w:rPr>
        <w:t>（５）</w:t>
      </w:r>
      <w:r w:rsidRPr="00D43572">
        <w:rPr>
          <w:rFonts w:ascii="ＭＳ 明朝" w:eastAsia="ＭＳ 明朝" w:hAnsi="ＭＳ 明朝" w:cs="ＭＳ ゴシック" w:hint="eastAsia"/>
          <w:kern w:val="0"/>
          <w:sz w:val="22"/>
          <w:szCs w:val="20"/>
        </w:rPr>
        <w:t>造材方法、搬出時期は、</w:t>
      </w:r>
      <w:r w:rsidR="007F1857" w:rsidRPr="00D43572">
        <w:rPr>
          <w:rFonts w:ascii="ＭＳ 明朝" w:eastAsia="ＭＳ 明朝" w:hAnsi="ＭＳ 明朝" w:cs="ＭＳ ゴシック" w:hint="eastAsia"/>
          <w:kern w:val="0"/>
          <w:sz w:val="22"/>
          <w:szCs w:val="20"/>
        </w:rPr>
        <w:t>情勢</w:t>
      </w:r>
      <w:r w:rsidR="000370A9" w:rsidRPr="00D43572">
        <w:rPr>
          <w:rFonts w:ascii="ＭＳ 明朝" w:eastAsia="ＭＳ 明朝" w:hAnsi="ＭＳ 明朝" w:cs="ＭＳ ゴシック" w:hint="eastAsia"/>
          <w:kern w:val="0"/>
          <w:sz w:val="22"/>
          <w:szCs w:val="20"/>
        </w:rPr>
        <w:t>等から判断し</w:t>
      </w:r>
      <w:r w:rsidR="007F1857" w:rsidRPr="00D43572">
        <w:rPr>
          <w:rFonts w:ascii="ＭＳ 明朝" w:eastAsia="ＭＳ 明朝" w:hAnsi="ＭＳ 明朝" w:cs="ＭＳ ゴシック" w:hint="eastAsia"/>
          <w:kern w:val="0"/>
          <w:sz w:val="22"/>
          <w:szCs w:val="20"/>
        </w:rPr>
        <w:t>有利となるようにすること。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（１）可能な限り下層に生育する広葉樹を残し、林地保全に配慮すること。</w:t>
      </w:r>
    </w:p>
    <w:p w:rsidR="00B16F34" w:rsidRPr="00B16F34" w:rsidRDefault="00B16F34" w:rsidP="009C6035">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（２）受光伐のための下刈りは、伐木等作業の際の安全を確保しつつ最小限にすること。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（３）伐倒に際しては、残存木への損傷を最小限にするとともに、施業対象外（周囲等）の立木等を傷つけないよう注意して施業を行うこと。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（４）河川等にかかっている又は、流れ込む恐れがある倒木を処理すること。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（５）機械運転、機械架設撤去に際しては、責任者の配置と安全の確保を図ること。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spacing w:val="-7"/>
          <w:kern w:val="0"/>
          <w:sz w:val="22"/>
          <w:szCs w:val="20"/>
        </w:rPr>
        <w:t xml:space="preserve">２　</w:t>
      </w:r>
      <w:r w:rsidRPr="00B16F34">
        <w:rPr>
          <w:rFonts w:ascii="ＭＳ ゴシック" w:eastAsia="ＭＳ ゴシック" w:hAnsi="ＭＳ ゴシック" w:cs="ＭＳ ゴシック" w:hint="eastAsia"/>
          <w:kern w:val="0"/>
          <w:sz w:val="22"/>
          <w:szCs w:val="20"/>
        </w:rPr>
        <w:t>地拵え</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（１）下層植栽のため、受光伐残置物を筋置き整理し、また少量の場合は枝条散布地拵えとすること。</w:t>
      </w:r>
    </w:p>
    <w:p w:rsidR="00B16F34" w:rsidRPr="00B16F34" w:rsidRDefault="00B16F34"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（２）天然更新の場合は、天然播種が可能なように、筋置地拵えと地表かきおこしを同時に行うこと。</w:t>
      </w:r>
    </w:p>
    <w:p w:rsidR="00B16F34" w:rsidRPr="00B16F34" w:rsidRDefault="005B0957"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Pr>
          <w:rFonts w:ascii="ＭＳ 明朝" w:eastAsia="ＭＳ 明朝" w:hAnsi="ＭＳ 明朝" w:cs="ＭＳ ゴシック" w:hint="eastAsia"/>
          <w:kern w:val="0"/>
          <w:sz w:val="22"/>
          <w:szCs w:val="20"/>
        </w:rPr>
        <w:t>（３</w:t>
      </w:r>
      <w:r w:rsidR="00B16F34" w:rsidRPr="00B16F34">
        <w:rPr>
          <w:rFonts w:ascii="ＭＳ 明朝" w:eastAsia="ＭＳ 明朝" w:hAnsi="ＭＳ 明朝" w:cs="ＭＳ ゴシック" w:hint="eastAsia"/>
          <w:kern w:val="0"/>
          <w:sz w:val="22"/>
          <w:szCs w:val="20"/>
        </w:rPr>
        <w:t>）樹形が良く生育の見込みのある有用樹種は残存させ、損傷しないこと。</w:t>
      </w:r>
    </w:p>
    <w:p w:rsidR="00B16F34" w:rsidRPr="00D43572" w:rsidRDefault="005B0957" w:rsidP="00B16F34">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Pr>
          <w:rFonts w:ascii="ＭＳ 明朝" w:eastAsia="ＭＳ 明朝" w:hAnsi="ＭＳ 明朝" w:cs="ＭＳ ゴシック" w:hint="eastAsia"/>
          <w:kern w:val="0"/>
          <w:sz w:val="22"/>
          <w:szCs w:val="20"/>
        </w:rPr>
        <w:t>（４</w:t>
      </w:r>
      <w:r w:rsidR="00B16F34" w:rsidRPr="00B16F34">
        <w:rPr>
          <w:rFonts w:ascii="ＭＳ 明朝" w:eastAsia="ＭＳ 明朝" w:hAnsi="ＭＳ 明朝" w:cs="ＭＳ ゴシック" w:hint="eastAsia"/>
          <w:kern w:val="0"/>
          <w:sz w:val="22"/>
          <w:szCs w:val="20"/>
        </w:rPr>
        <w:t>）伐採前地拵えが有利と認められる場合は</w:t>
      </w:r>
      <w:r w:rsidR="00B16F34" w:rsidRPr="00D43572">
        <w:rPr>
          <w:rFonts w:ascii="ＭＳ 明朝" w:eastAsia="ＭＳ 明朝" w:hAnsi="ＭＳ 明朝" w:cs="ＭＳ ゴシック" w:hint="eastAsia"/>
          <w:kern w:val="0"/>
          <w:sz w:val="22"/>
          <w:szCs w:val="20"/>
        </w:rPr>
        <w:t>、</w:t>
      </w:r>
      <w:r w:rsidRPr="00D43572">
        <w:rPr>
          <w:rFonts w:ascii="ＭＳ 明朝" w:eastAsia="ＭＳ 明朝" w:hAnsi="ＭＳ 明朝" w:cs="ＭＳ ゴシック" w:hint="eastAsia"/>
          <w:kern w:val="0"/>
          <w:sz w:val="22"/>
          <w:szCs w:val="20"/>
        </w:rPr>
        <w:t>それを</w:t>
      </w:r>
      <w:r w:rsidR="00B16F34" w:rsidRPr="00D43572">
        <w:rPr>
          <w:rFonts w:ascii="ＭＳ 明朝" w:eastAsia="ＭＳ 明朝" w:hAnsi="ＭＳ 明朝" w:cs="ＭＳ ゴシック" w:hint="eastAsia"/>
          <w:kern w:val="0"/>
          <w:sz w:val="22"/>
          <w:szCs w:val="20"/>
        </w:rPr>
        <w:t>実施すること。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（１）広葉樹等は施業に支障のない限り林内に残すこと。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３　樹下植栽</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下層植生として、適当な樹種の苗木を人工植栽する作業をいう。</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作業手順・環境配慮</w:t>
      </w:r>
    </w:p>
    <w:p w:rsidR="00B16F34" w:rsidRPr="00B16F34" w:rsidRDefault="00B16F34" w:rsidP="00B16F34">
      <w:pPr>
        <w:suppressAutoHyphens/>
        <w:overflowPunct w:val="0"/>
        <w:autoSpaceDE w:val="0"/>
        <w:autoSpaceDN w:val="0"/>
        <w:spacing w:line="280" w:lineRule="exact"/>
        <w:ind w:firstLineChars="100" w:firstLine="206"/>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 xml:space="preserve">第２　</w:t>
      </w:r>
      <w:r w:rsidRPr="00B16F34">
        <w:rPr>
          <w:rFonts w:ascii="ＭＳ 明朝" w:eastAsia="ＭＳ 明朝" w:hAnsi="ＭＳ 明朝" w:cs="ＭＳ ゴシック" w:hint="eastAsia"/>
          <w:kern w:val="0"/>
          <w:sz w:val="22"/>
          <w:szCs w:val="20"/>
        </w:rPr>
        <w:t>育成単層林整備の２　植栽に同じ。</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lastRenderedPageBreak/>
        <w:t>４　枝落とし</w:t>
      </w:r>
    </w:p>
    <w:p w:rsidR="00B16F34" w:rsidRPr="00B16F34" w:rsidRDefault="00B16F34" w:rsidP="00B16F34">
      <w:pPr>
        <w:suppressAutoHyphens/>
        <w:overflowPunct w:val="0"/>
        <w:autoSpaceDE w:val="0"/>
        <w:autoSpaceDN w:val="0"/>
        <w:spacing w:line="280" w:lineRule="exact"/>
        <w:ind w:firstLineChars="100" w:firstLine="22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下層木の生育に必要な陽光量を確保するため、上層木の枝を落とす作業をいう。</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明朝" w:eastAsia="ＭＳ 明朝" w:hAnsi="ＭＳ 明朝" w:cs="ＭＳ ゴシック" w:hint="eastAsia"/>
          <w:kern w:val="0"/>
          <w:sz w:val="22"/>
          <w:szCs w:val="20"/>
          <w:bdr w:val="single" w:sz="4" w:space="0" w:color="auto" w:frame="1"/>
        </w:rPr>
        <w:t>作業手順</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（１）上層木の全てを対象とし、概ね８ｍまで枝を落とすこと。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（２）</w:t>
      </w:r>
      <w:r w:rsidRPr="00B16F34">
        <w:rPr>
          <w:rFonts w:ascii="ＭＳ 明朝" w:eastAsia="ＭＳ 明朝" w:hAnsi="ＭＳ 明朝" w:cs="ＭＳ ゴシック" w:hint="eastAsia"/>
          <w:kern w:val="0"/>
          <w:sz w:val="22"/>
          <w:szCs w:val="20"/>
        </w:rPr>
        <w:t>細目ノコを使用し、できるだけ低くかつ平滑に切ること。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（３）枝打は、切口の樹皮を剥がさぬように、かつ枝隆は残すよう注意すること。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（４）太枝は、巻き込みが遅いため、残枝長を長くとること。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（５）打ち枝は、根元付近に整理しておくこと。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（６）林縁木は、外側の生枝は枝打ちせず、片枝とすること。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（７）つる類が樹幹に巻き付いている場合は、切断除去すること。</w:t>
      </w:r>
    </w:p>
    <w:p w:rsidR="00F95F95" w:rsidRPr="009C6035" w:rsidRDefault="00B16F34" w:rsidP="009C6035">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（８）あばれ木の枝、または樹幹の形質を損する恐れのある枝は、適宜枝打すること。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spacing w:val="-7"/>
          <w:kern w:val="0"/>
          <w:sz w:val="22"/>
          <w:szCs w:val="20"/>
          <w:bdr w:val="single" w:sz="4" w:space="0" w:color="auto" w:frame="1"/>
        </w:rPr>
      </w:pPr>
      <w:r w:rsidRPr="00B16F34">
        <w:rPr>
          <w:rFonts w:ascii="ＭＳ 明朝" w:eastAsia="ＭＳ 明朝" w:hAnsi="ＭＳ 明朝" w:cs="ＭＳ ゴシック" w:hint="eastAsia"/>
          <w:kern w:val="0"/>
          <w:sz w:val="22"/>
          <w:szCs w:val="20"/>
          <w:bdr w:val="single" w:sz="4" w:space="0" w:color="auto" w:frame="1"/>
        </w:rPr>
        <w:t>環境配慮</w:t>
      </w:r>
    </w:p>
    <w:p w:rsidR="00B16F34" w:rsidRPr="00B16F34" w:rsidRDefault="00B16F34" w:rsidP="005B0957">
      <w:pPr>
        <w:suppressAutoHyphens/>
        <w:overflowPunct w:val="0"/>
        <w:autoSpaceDE w:val="0"/>
        <w:autoSpaceDN w:val="0"/>
        <w:spacing w:line="280" w:lineRule="exact"/>
        <w:ind w:left="440" w:hangingChars="200" w:hanging="440"/>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kern w:val="0"/>
          <w:sz w:val="22"/>
          <w:szCs w:val="20"/>
        </w:rPr>
        <w:t>（１）枝打対象木に鳥類の営巣が見られるときは、営巣の妨げにならないよう配慮すること。</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５　保育（下刈り、つる切り、除伐、間伐）</w:t>
      </w:r>
    </w:p>
    <w:p w:rsidR="00B16F34" w:rsidRPr="00B16F34" w:rsidRDefault="00B16F34" w:rsidP="00B16F34">
      <w:pPr>
        <w:suppressAutoHyphens/>
        <w:overflowPunct w:val="0"/>
        <w:autoSpaceDE w:val="0"/>
        <w:autoSpaceDN w:val="0"/>
        <w:spacing w:line="280" w:lineRule="exact"/>
        <w:ind w:firstLineChars="100" w:firstLine="206"/>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 xml:space="preserve">第２　</w:t>
      </w:r>
      <w:r w:rsidRPr="00B16F34">
        <w:rPr>
          <w:rFonts w:ascii="ＭＳ 明朝" w:eastAsia="ＭＳ 明朝" w:hAnsi="ＭＳ 明朝" w:cs="ＭＳ ゴシック" w:hint="eastAsia"/>
          <w:kern w:val="0"/>
          <w:sz w:val="22"/>
          <w:szCs w:val="20"/>
        </w:rPr>
        <w:t>育成単層林整備に同じ。</w:t>
      </w:r>
    </w:p>
    <w:p w:rsidR="00B16F34" w:rsidRP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 xml:space="preserve"> </w:t>
      </w:r>
      <w:r w:rsidRPr="00B16F34">
        <w:rPr>
          <w:rFonts w:ascii="ＭＳ 明朝" w:eastAsia="ＭＳ 明朝" w:hAnsi="ＭＳ 明朝" w:cs="ＭＳ ゴシック" w:hint="eastAsia"/>
          <w:kern w:val="0"/>
          <w:sz w:val="22"/>
          <w:szCs w:val="20"/>
        </w:rPr>
        <w:t xml:space="preserve">　</w:t>
      </w:r>
    </w:p>
    <w:p w:rsidR="00B16F34" w:rsidRPr="00B16F34" w:rsidRDefault="00B16F34" w:rsidP="00B16F34">
      <w:pPr>
        <w:suppressAutoHyphens/>
        <w:overflowPunct w:val="0"/>
        <w:autoSpaceDE w:val="0"/>
        <w:autoSpaceDN w:val="0"/>
        <w:spacing w:line="280" w:lineRule="exact"/>
        <w:jc w:val="left"/>
        <w:rPr>
          <w:rFonts w:ascii="ＭＳ ゴシック" w:eastAsia="ＭＳ ゴシック" w:hAnsi="ＭＳ ゴシック" w:cs="ＭＳ ゴシック"/>
          <w:kern w:val="0"/>
          <w:sz w:val="22"/>
          <w:szCs w:val="20"/>
        </w:rPr>
      </w:pPr>
      <w:r w:rsidRPr="00B16F34">
        <w:rPr>
          <w:rFonts w:ascii="ＭＳ ゴシック" w:eastAsia="ＭＳ ゴシック" w:hAnsi="ＭＳ ゴシック" w:cs="ＭＳ ゴシック" w:hint="eastAsia"/>
          <w:kern w:val="0"/>
          <w:sz w:val="22"/>
          <w:szCs w:val="20"/>
        </w:rPr>
        <w:t>６　集運材</w:t>
      </w:r>
    </w:p>
    <w:p w:rsidR="00B16F34" w:rsidRPr="00B16F34" w:rsidRDefault="00B16F34" w:rsidP="00B16F34">
      <w:pPr>
        <w:suppressAutoHyphens/>
        <w:overflowPunct w:val="0"/>
        <w:autoSpaceDE w:val="0"/>
        <w:autoSpaceDN w:val="0"/>
        <w:spacing w:line="280" w:lineRule="exact"/>
        <w:ind w:firstLineChars="100" w:firstLine="206"/>
        <w:jc w:val="left"/>
        <w:rPr>
          <w:rFonts w:ascii="ＭＳ 明朝" w:eastAsia="ＭＳ 明朝" w:hAnsi="ＭＳ 明朝" w:cs="ＭＳ ゴシック"/>
          <w:kern w:val="0"/>
          <w:sz w:val="22"/>
          <w:szCs w:val="20"/>
        </w:rPr>
      </w:pPr>
      <w:r w:rsidRPr="00B16F34">
        <w:rPr>
          <w:rFonts w:ascii="ＭＳ 明朝" w:eastAsia="ＭＳ 明朝" w:hAnsi="ＭＳ 明朝" w:cs="ＭＳ ゴシック" w:hint="eastAsia"/>
          <w:spacing w:val="-7"/>
          <w:kern w:val="0"/>
          <w:sz w:val="22"/>
          <w:szCs w:val="20"/>
        </w:rPr>
        <w:t xml:space="preserve">第２　</w:t>
      </w:r>
      <w:r w:rsidRPr="00B16F34">
        <w:rPr>
          <w:rFonts w:ascii="ＭＳ 明朝" w:eastAsia="ＭＳ 明朝" w:hAnsi="ＭＳ 明朝" w:cs="ＭＳ ゴシック" w:hint="eastAsia"/>
          <w:kern w:val="0"/>
          <w:sz w:val="22"/>
          <w:szCs w:val="20"/>
        </w:rPr>
        <w:t>育成単層林整備に同じ。</w:t>
      </w:r>
    </w:p>
    <w:p w:rsidR="009C6035" w:rsidRDefault="009C6035" w:rsidP="009C6035">
      <w:pPr>
        <w:suppressAutoHyphens/>
        <w:wordWrap w:val="0"/>
        <w:overflowPunct w:val="0"/>
        <w:autoSpaceDE w:val="0"/>
        <w:autoSpaceDN w:val="0"/>
        <w:spacing w:line="280" w:lineRule="exact"/>
        <w:jc w:val="left"/>
        <w:textAlignment w:val="baseline"/>
        <w:rPr>
          <w:rFonts w:ascii="ＭＳ ゴシック" w:eastAsia="ＭＳ ゴシック" w:hAnsi="ＭＳ ゴシック" w:cs="ＭＳ ゴシック"/>
          <w:color w:val="000000"/>
          <w:kern w:val="0"/>
          <w:sz w:val="22"/>
          <w:szCs w:val="20"/>
        </w:rPr>
      </w:pPr>
    </w:p>
    <w:p w:rsidR="009C6035" w:rsidRPr="009C6035" w:rsidRDefault="009C6035" w:rsidP="009C6035">
      <w:pPr>
        <w:suppressAutoHyphens/>
        <w:wordWrap w:val="0"/>
        <w:overflowPunct w:val="0"/>
        <w:autoSpaceDE w:val="0"/>
        <w:autoSpaceDN w:val="0"/>
        <w:spacing w:line="280" w:lineRule="exact"/>
        <w:jc w:val="left"/>
        <w:textAlignment w:val="baseline"/>
        <w:rPr>
          <w:rFonts w:ascii="ＭＳ ゴシック" w:eastAsia="ＭＳ ゴシック" w:hAnsi="ＭＳ ゴシック" w:cs="ＭＳ ゴシック"/>
          <w:kern w:val="0"/>
          <w:sz w:val="22"/>
          <w:szCs w:val="20"/>
        </w:rPr>
      </w:pPr>
      <w:r w:rsidRPr="009C6035">
        <w:rPr>
          <w:rFonts w:ascii="ＭＳ ゴシック" w:eastAsia="ＭＳ ゴシック" w:hAnsi="ＭＳ ゴシック" w:cs="ＭＳ ゴシック"/>
          <w:color w:val="000000"/>
          <w:kern w:val="0"/>
          <w:sz w:val="22"/>
          <w:szCs w:val="20"/>
        </w:rPr>
        <w:t>第</w:t>
      </w:r>
      <w:r>
        <w:rPr>
          <w:rFonts w:ascii="ＭＳ ゴシック" w:eastAsia="ＭＳ ゴシック" w:hAnsi="ＭＳ ゴシック" w:cs="ＭＳ ゴシック" w:hint="eastAsia"/>
          <w:color w:val="000000"/>
          <w:kern w:val="0"/>
          <w:sz w:val="22"/>
          <w:szCs w:val="20"/>
        </w:rPr>
        <w:t>４</w:t>
      </w:r>
      <w:r w:rsidRPr="009C6035">
        <w:rPr>
          <w:rFonts w:ascii="ＭＳ ゴシック" w:eastAsia="ＭＳ ゴシック" w:hAnsi="ＭＳ ゴシック" w:cs="ＭＳ ゴシック"/>
          <w:color w:val="000000"/>
          <w:kern w:val="0"/>
          <w:sz w:val="22"/>
          <w:szCs w:val="20"/>
        </w:rPr>
        <w:t xml:space="preserve">　県営林素材生産事業</w:t>
      </w:r>
    </w:p>
    <w:p w:rsidR="009C6035" w:rsidRPr="009C6035" w:rsidRDefault="009C6035" w:rsidP="009C6035">
      <w:pPr>
        <w:suppressAutoHyphens/>
        <w:wordWrap w:val="0"/>
        <w:overflowPunct w:val="0"/>
        <w:autoSpaceDE w:val="0"/>
        <w:autoSpaceDN w:val="0"/>
        <w:spacing w:line="280" w:lineRule="exact"/>
        <w:jc w:val="left"/>
        <w:textAlignment w:val="baseline"/>
        <w:rPr>
          <w:rFonts w:ascii="ＭＳ ゴシック" w:eastAsia="ＭＳ ゴシック" w:hAnsi="ＭＳ ゴシック" w:cs="ＭＳ ゴシック"/>
          <w:color w:val="000000"/>
          <w:kern w:val="0"/>
          <w:sz w:val="22"/>
          <w:szCs w:val="20"/>
        </w:rPr>
      </w:pPr>
      <w:r w:rsidRPr="009C6035">
        <w:rPr>
          <w:rFonts w:ascii="ＭＳ ゴシック" w:eastAsia="ＭＳ ゴシック" w:hAnsi="ＭＳ ゴシック" w:cs="ＭＳ ゴシック"/>
          <w:color w:val="000000"/>
          <w:kern w:val="0"/>
          <w:sz w:val="22"/>
          <w:szCs w:val="20"/>
        </w:rPr>
        <w:t>１　伐採・搬出（山土場まで）</w:t>
      </w:r>
    </w:p>
    <w:p w:rsidR="009C6035" w:rsidRPr="009C6035" w:rsidRDefault="009C6035" w:rsidP="009C6035">
      <w:pPr>
        <w:suppressAutoHyphens/>
        <w:wordWrap w:val="0"/>
        <w:overflowPunct w:val="0"/>
        <w:autoSpaceDE w:val="0"/>
        <w:autoSpaceDN w:val="0"/>
        <w:spacing w:line="280" w:lineRule="exact"/>
        <w:jc w:val="left"/>
        <w:textAlignment w:val="baseline"/>
        <w:rPr>
          <w:rFonts w:ascii="ＭＳ ゴシック" w:eastAsia="ＭＳ ゴシック" w:hAnsi="ＭＳ ゴシック" w:cs="ＭＳ ゴシック"/>
          <w:color w:val="000000"/>
          <w:kern w:val="0"/>
          <w:sz w:val="22"/>
          <w:szCs w:val="20"/>
        </w:rPr>
      </w:pPr>
      <w:r w:rsidRPr="009C6035">
        <w:rPr>
          <w:rFonts w:ascii="ＭＳ 明朝" w:eastAsia="ＭＳ 明朝" w:hAnsi="ＭＳ 明朝" w:cs="ＭＳ ゴシック"/>
          <w:color w:val="000000"/>
          <w:kern w:val="0"/>
          <w:sz w:val="22"/>
          <w:szCs w:val="20"/>
          <w:bdr w:val="single" w:sz="4" w:space="0" w:color="auto" w:frame="1"/>
        </w:rPr>
        <w:t>作業手順</w:t>
      </w:r>
    </w:p>
    <w:p w:rsidR="009C6035" w:rsidRPr="009C6035" w:rsidRDefault="009C6035" w:rsidP="009C6035">
      <w:pPr>
        <w:suppressAutoHyphens/>
        <w:wordWrap w:val="0"/>
        <w:overflowPunct w:val="0"/>
        <w:autoSpaceDE w:val="0"/>
        <w:autoSpaceDN w:val="0"/>
        <w:spacing w:line="280" w:lineRule="exact"/>
        <w:jc w:val="left"/>
        <w:textAlignment w:val="baseline"/>
        <w:rPr>
          <w:rFonts w:ascii="ＭＳ 明朝" w:eastAsia="ＭＳ 明朝" w:hAnsi="ＭＳ 明朝" w:cs="ＭＳ ゴシック"/>
          <w:color w:val="000000"/>
          <w:kern w:val="0"/>
          <w:sz w:val="22"/>
          <w:szCs w:val="20"/>
        </w:rPr>
      </w:pPr>
      <w:r w:rsidRPr="009C6035">
        <w:rPr>
          <w:rFonts w:ascii="ＭＳ 明朝" w:eastAsia="ＭＳ 明朝" w:hAnsi="ＭＳ 明朝" w:cs="ＭＳ ゴシック"/>
          <w:color w:val="000000"/>
          <w:kern w:val="0"/>
          <w:sz w:val="22"/>
          <w:szCs w:val="20"/>
        </w:rPr>
        <w:t>（１）素材は損傷しないよう、山土場に適切に集積しておくこと。</w:t>
      </w:r>
    </w:p>
    <w:p w:rsidR="009C6035" w:rsidRPr="00D43572" w:rsidRDefault="009C6035" w:rsidP="009C6035">
      <w:pPr>
        <w:suppressAutoHyphens/>
        <w:wordWrap w:val="0"/>
        <w:overflowPunct w:val="0"/>
        <w:autoSpaceDE w:val="0"/>
        <w:autoSpaceDN w:val="0"/>
        <w:spacing w:line="280" w:lineRule="exact"/>
        <w:ind w:left="440" w:hangingChars="200" w:hanging="440"/>
        <w:jc w:val="left"/>
        <w:textAlignment w:val="baseline"/>
        <w:rPr>
          <w:rFonts w:ascii="ＭＳ 明朝" w:eastAsia="ＭＳ 明朝" w:hAnsi="ＭＳ 明朝" w:cs="ＭＳ ゴシック"/>
          <w:kern w:val="0"/>
          <w:sz w:val="22"/>
          <w:szCs w:val="20"/>
        </w:rPr>
      </w:pPr>
      <w:r w:rsidRPr="00D43572">
        <w:rPr>
          <w:rFonts w:ascii="ＭＳ 明朝" w:eastAsia="ＭＳ 明朝" w:hAnsi="ＭＳ 明朝" w:cs="ＭＳ ゴシック"/>
          <w:kern w:val="0"/>
          <w:sz w:val="22"/>
          <w:szCs w:val="20"/>
        </w:rPr>
        <w:t>（２）安全に十分配慮のうえ適正に行い、必要に応じて安全施設を設置すること。</w:t>
      </w:r>
    </w:p>
    <w:p w:rsidR="009C6035" w:rsidRPr="009C6035" w:rsidRDefault="009C6035" w:rsidP="009C6035">
      <w:pPr>
        <w:suppressAutoHyphens/>
        <w:wordWrap w:val="0"/>
        <w:overflowPunct w:val="0"/>
        <w:autoSpaceDE w:val="0"/>
        <w:autoSpaceDN w:val="0"/>
        <w:spacing w:line="280" w:lineRule="exact"/>
        <w:ind w:left="440" w:hangingChars="200" w:hanging="440"/>
        <w:jc w:val="left"/>
        <w:textAlignment w:val="baseline"/>
        <w:rPr>
          <w:rFonts w:ascii="ＭＳ 明朝" w:eastAsia="ＭＳ 明朝" w:hAnsi="ＭＳ 明朝" w:cs="ＭＳ ゴシック"/>
          <w:color w:val="000000"/>
          <w:kern w:val="0"/>
          <w:sz w:val="22"/>
          <w:szCs w:val="20"/>
        </w:rPr>
      </w:pPr>
      <w:r w:rsidRPr="009C6035">
        <w:rPr>
          <w:rFonts w:ascii="ＭＳ 明朝" w:eastAsia="ＭＳ 明朝" w:hAnsi="ＭＳ 明朝" w:cs="ＭＳ ゴシック"/>
          <w:color w:val="000000"/>
          <w:kern w:val="0"/>
          <w:sz w:val="22"/>
          <w:szCs w:val="20"/>
        </w:rPr>
        <w:t>（３）山土場に素材を残置するときは、盗難防止に努めること。</w:t>
      </w:r>
    </w:p>
    <w:p w:rsidR="009C6035" w:rsidRPr="009C6035" w:rsidRDefault="009C6035" w:rsidP="009C6035">
      <w:pPr>
        <w:suppressAutoHyphens/>
        <w:wordWrap w:val="0"/>
        <w:overflowPunct w:val="0"/>
        <w:autoSpaceDE w:val="0"/>
        <w:autoSpaceDN w:val="0"/>
        <w:spacing w:line="280" w:lineRule="exact"/>
        <w:jc w:val="left"/>
        <w:textAlignment w:val="baseline"/>
        <w:rPr>
          <w:rFonts w:ascii="ＭＳ 明朝" w:eastAsia="ＭＳ 明朝" w:hAnsi="ＭＳ 明朝" w:cs="ＭＳ ゴシック"/>
          <w:color w:val="000000"/>
          <w:spacing w:val="-7"/>
          <w:kern w:val="0"/>
          <w:sz w:val="22"/>
          <w:szCs w:val="20"/>
          <w:bdr w:val="single" w:sz="4" w:space="0" w:color="auto" w:frame="1"/>
        </w:rPr>
      </w:pPr>
      <w:r w:rsidRPr="009C6035">
        <w:rPr>
          <w:rFonts w:ascii="ＭＳ 明朝" w:eastAsia="ＭＳ 明朝" w:hAnsi="ＭＳ 明朝" w:cs="ＭＳ ゴシック"/>
          <w:color w:val="000000"/>
          <w:kern w:val="0"/>
          <w:sz w:val="22"/>
          <w:szCs w:val="20"/>
          <w:bdr w:val="single" w:sz="4" w:space="0" w:color="auto" w:frame="1"/>
        </w:rPr>
        <w:t>環境配慮</w:t>
      </w:r>
    </w:p>
    <w:p w:rsidR="009C6035" w:rsidRPr="009C6035" w:rsidRDefault="009C6035" w:rsidP="009C6035">
      <w:pPr>
        <w:suppressAutoHyphens/>
        <w:wordWrap w:val="0"/>
        <w:overflowPunct w:val="0"/>
        <w:autoSpaceDE w:val="0"/>
        <w:autoSpaceDN w:val="0"/>
        <w:spacing w:line="280" w:lineRule="exact"/>
        <w:ind w:left="440" w:hangingChars="200" w:hanging="440"/>
        <w:jc w:val="left"/>
        <w:textAlignment w:val="baseline"/>
        <w:rPr>
          <w:rFonts w:ascii="ＭＳ 明朝" w:eastAsia="ＭＳ 明朝" w:hAnsi="ＭＳ 明朝" w:cs="ＭＳ ゴシック"/>
          <w:color w:val="000000"/>
          <w:kern w:val="0"/>
          <w:sz w:val="22"/>
          <w:szCs w:val="20"/>
        </w:rPr>
      </w:pPr>
      <w:r w:rsidRPr="009C6035">
        <w:rPr>
          <w:rFonts w:ascii="ＭＳ 明朝" w:eastAsia="ＭＳ 明朝" w:hAnsi="ＭＳ 明朝" w:cs="ＭＳ ゴシック"/>
          <w:color w:val="000000"/>
          <w:kern w:val="0"/>
          <w:sz w:val="22"/>
          <w:szCs w:val="20"/>
        </w:rPr>
        <w:t>（１）地形、林分の状態、林道・作業道等の配置、集材距離等を考慮し、最も効率が良く、対象林分及び自然環境に負荷の少ない作業方法を選択すること。</w:t>
      </w:r>
    </w:p>
    <w:p w:rsidR="009C6035" w:rsidRPr="009C6035" w:rsidRDefault="009C6035" w:rsidP="009C6035">
      <w:pPr>
        <w:suppressAutoHyphens/>
        <w:wordWrap w:val="0"/>
        <w:overflowPunct w:val="0"/>
        <w:autoSpaceDE w:val="0"/>
        <w:autoSpaceDN w:val="0"/>
        <w:spacing w:line="280" w:lineRule="exact"/>
        <w:jc w:val="left"/>
        <w:textAlignment w:val="baseline"/>
        <w:rPr>
          <w:rFonts w:ascii="ＭＳ 明朝" w:eastAsia="ＭＳ 明朝" w:hAnsi="ＭＳ 明朝" w:cs="ＭＳ ゴシック"/>
          <w:color w:val="000000"/>
          <w:kern w:val="0"/>
          <w:sz w:val="22"/>
          <w:szCs w:val="20"/>
        </w:rPr>
      </w:pPr>
      <w:r w:rsidRPr="009C6035">
        <w:rPr>
          <w:rFonts w:ascii="ＭＳ 明朝" w:eastAsia="ＭＳ 明朝" w:hAnsi="ＭＳ 明朝" w:cs="ＭＳ ゴシック"/>
          <w:color w:val="000000"/>
          <w:kern w:val="0"/>
          <w:sz w:val="22"/>
          <w:szCs w:val="20"/>
        </w:rPr>
        <w:t>（２）伐倒木の枝条、木屑等は、河川、渓流に入れないこと。</w:t>
      </w:r>
    </w:p>
    <w:p w:rsidR="009C6035" w:rsidRPr="009C6035" w:rsidRDefault="009C6035" w:rsidP="009C6035">
      <w:pPr>
        <w:suppressAutoHyphens/>
        <w:wordWrap w:val="0"/>
        <w:overflowPunct w:val="0"/>
        <w:autoSpaceDE w:val="0"/>
        <w:autoSpaceDN w:val="0"/>
        <w:spacing w:line="280" w:lineRule="exact"/>
        <w:ind w:left="440" w:hangingChars="200" w:hanging="440"/>
        <w:jc w:val="left"/>
        <w:textAlignment w:val="baseline"/>
        <w:rPr>
          <w:rFonts w:ascii="ＭＳ 明朝" w:eastAsia="ＭＳ 明朝" w:hAnsi="ＭＳ 明朝" w:cs="ＭＳ ゴシック"/>
          <w:color w:val="000000"/>
          <w:kern w:val="0"/>
          <w:sz w:val="22"/>
          <w:szCs w:val="20"/>
        </w:rPr>
      </w:pPr>
      <w:r w:rsidRPr="009C6035">
        <w:rPr>
          <w:rFonts w:ascii="ＭＳ 明朝" w:eastAsia="ＭＳ 明朝" w:hAnsi="ＭＳ 明朝" w:cs="ＭＳ ゴシック"/>
          <w:color w:val="000000"/>
          <w:kern w:val="0"/>
          <w:sz w:val="22"/>
          <w:szCs w:val="20"/>
        </w:rPr>
        <w:t>（３）伐倒に際しては、残存木への損傷を最小限にするとともに、施業対象外（周囲等）の立木等を傷つけないよう注意して施業を行うこと。</w:t>
      </w:r>
    </w:p>
    <w:p w:rsidR="009C6035" w:rsidRPr="009C6035" w:rsidRDefault="009C6035" w:rsidP="009C6035">
      <w:pPr>
        <w:suppressAutoHyphens/>
        <w:wordWrap w:val="0"/>
        <w:overflowPunct w:val="0"/>
        <w:autoSpaceDE w:val="0"/>
        <w:autoSpaceDN w:val="0"/>
        <w:spacing w:line="280" w:lineRule="exact"/>
        <w:jc w:val="left"/>
        <w:textAlignment w:val="baseline"/>
        <w:rPr>
          <w:rFonts w:ascii="ＭＳ 明朝" w:eastAsia="ＭＳ 明朝" w:hAnsi="ＭＳ 明朝" w:cs="ＭＳ ゴシック"/>
          <w:color w:val="000000"/>
          <w:kern w:val="0"/>
          <w:sz w:val="22"/>
          <w:szCs w:val="20"/>
        </w:rPr>
      </w:pPr>
      <w:r w:rsidRPr="009C6035">
        <w:rPr>
          <w:rFonts w:ascii="ＭＳ 明朝" w:eastAsia="ＭＳ 明朝" w:hAnsi="ＭＳ 明朝" w:cs="ＭＳ ゴシック"/>
          <w:color w:val="000000"/>
          <w:kern w:val="0"/>
          <w:sz w:val="22"/>
          <w:szCs w:val="20"/>
        </w:rPr>
        <w:t>（４）資材等の放置はしないこと。</w:t>
      </w:r>
    </w:p>
    <w:p w:rsidR="009C6035" w:rsidRPr="009C6035" w:rsidRDefault="009C6035" w:rsidP="009C6035">
      <w:pPr>
        <w:suppressAutoHyphens/>
        <w:wordWrap w:val="0"/>
        <w:overflowPunct w:val="0"/>
        <w:autoSpaceDE w:val="0"/>
        <w:autoSpaceDN w:val="0"/>
        <w:spacing w:line="280" w:lineRule="exact"/>
        <w:jc w:val="left"/>
        <w:textAlignment w:val="baseline"/>
        <w:rPr>
          <w:rFonts w:ascii="ＭＳ 明朝" w:eastAsia="ＭＳ 明朝" w:hAnsi="ＭＳ 明朝" w:cs="ＭＳ ゴシック"/>
          <w:color w:val="000000"/>
          <w:kern w:val="0"/>
          <w:sz w:val="22"/>
          <w:szCs w:val="20"/>
        </w:rPr>
      </w:pPr>
      <w:r w:rsidRPr="009C6035">
        <w:rPr>
          <w:rFonts w:ascii="ＭＳ 明朝" w:eastAsia="ＭＳ 明朝" w:hAnsi="ＭＳ 明朝" w:cs="ＭＳ ゴシック"/>
          <w:color w:val="000000"/>
          <w:kern w:val="0"/>
          <w:sz w:val="22"/>
          <w:szCs w:val="20"/>
        </w:rPr>
        <w:t>（５）搬出の際、林道・作業道等を傷めないよう、十分に配慮すること。</w:t>
      </w:r>
    </w:p>
    <w:p w:rsidR="009C6035" w:rsidRPr="009C6035" w:rsidRDefault="009C6035" w:rsidP="009C6035">
      <w:pPr>
        <w:suppressAutoHyphens/>
        <w:wordWrap w:val="0"/>
        <w:overflowPunct w:val="0"/>
        <w:autoSpaceDE w:val="0"/>
        <w:autoSpaceDN w:val="0"/>
        <w:spacing w:line="280" w:lineRule="exact"/>
        <w:ind w:left="440" w:hangingChars="200" w:hanging="440"/>
        <w:jc w:val="left"/>
        <w:textAlignment w:val="baseline"/>
        <w:rPr>
          <w:rFonts w:ascii="ＭＳ 明朝" w:eastAsia="ＭＳ 明朝" w:hAnsi="ＭＳ 明朝" w:cs="ＭＳ ゴシック"/>
          <w:color w:val="000000"/>
          <w:kern w:val="0"/>
          <w:sz w:val="22"/>
          <w:szCs w:val="20"/>
        </w:rPr>
      </w:pPr>
      <w:r w:rsidRPr="009C6035">
        <w:rPr>
          <w:rFonts w:ascii="ＭＳ 明朝" w:eastAsia="ＭＳ 明朝" w:hAnsi="ＭＳ 明朝" w:cs="ＭＳ ゴシック"/>
          <w:color w:val="000000"/>
          <w:kern w:val="0"/>
          <w:sz w:val="22"/>
          <w:szCs w:val="20"/>
        </w:rPr>
        <w:t>（６）年間を通じて流水のある河川、渓流の周辺は、緩衝帯（バッファゾーン）として保全し、混交林化への誘導を図ること。</w:t>
      </w:r>
    </w:p>
    <w:p w:rsidR="009C6035" w:rsidRPr="009C6035" w:rsidRDefault="009C6035" w:rsidP="009C6035">
      <w:pPr>
        <w:suppressAutoHyphens/>
        <w:wordWrap w:val="0"/>
        <w:overflowPunct w:val="0"/>
        <w:autoSpaceDE w:val="0"/>
        <w:autoSpaceDN w:val="0"/>
        <w:spacing w:line="280" w:lineRule="exact"/>
        <w:ind w:left="440" w:hangingChars="200" w:hanging="440"/>
        <w:jc w:val="left"/>
        <w:textAlignment w:val="baseline"/>
        <w:rPr>
          <w:rFonts w:ascii="ＭＳ 明朝" w:eastAsia="ＭＳ 明朝" w:hAnsi="ＭＳ 明朝" w:cs="ＭＳ ゴシック"/>
          <w:color w:val="000000"/>
          <w:kern w:val="0"/>
          <w:sz w:val="22"/>
          <w:szCs w:val="20"/>
        </w:rPr>
      </w:pPr>
      <w:r w:rsidRPr="009C6035">
        <w:rPr>
          <w:rFonts w:ascii="ＭＳ 明朝" w:eastAsia="ＭＳ 明朝" w:hAnsi="ＭＳ 明朝" w:cs="ＭＳ ゴシック"/>
          <w:color w:val="000000"/>
          <w:kern w:val="0"/>
          <w:sz w:val="22"/>
          <w:szCs w:val="20"/>
        </w:rPr>
        <w:t>（７）伐倒した木材が最も高い価格で取引されるような採材に努めるとともに、木材の有効利用を図ること。</w:t>
      </w:r>
    </w:p>
    <w:p w:rsidR="009C6035" w:rsidRPr="009C6035" w:rsidRDefault="009C6035" w:rsidP="009C6035">
      <w:pPr>
        <w:suppressAutoHyphens/>
        <w:overflowPunct w:val="0"/>
        <w:autoSpaceDE w:val="0"/>
        <w:autoSpaceDN w:val="0"/>
        <w:spacing w:line="280" w:lineRule="exact"/>
        <w:jc w:val="left"/>
        <w:textAlignment w:val="baseline"/>
        <w:rPr>
          <w:rFonts w:ascii="ＭＳ 明朝" w:eastAsia="ＭＳ 明朝" w:hAnsi="ＭＳ 明朝" w:cs="ＭＳ ゴシック"/>
          <w:strike/>
          <w:color w:val="FF0000"/>
          <w:kern w:val="0"/>
          <w:sz w:val="22"/>
          <w:szCs w:val="20"/>
        </w:rPr>
      </w:pPr>
      <w:r w:rsidRPr="009C6035">
        <w:rPr>
          <w:rFonts w:ascii="ＭＳ 明朝" w:eastAsia="ＭＳ 明朝" w:hAnsi="ＭＳ 明朝" w:cs="ＭＳ ゴシック"/>
          <w:color w:val="000000"/>
          <w:kern w:val="0"/>
          <w:sz w:val="22"/>
          <w:szCs w:val="20"/>
        </w:rPr>
        <w:t>（８）機械運転、機械架設撤去に際しては、責任者の配置と安全の確保を図ること。</w:t>
      </w:r>
    </w:p>
    <w:p w:rsidR="00B16F34" w:rsidRDefault="00B16F34"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796411" w:rsidRPr="00796411" w:rsidRDefault="00796411" w:rsidP="00796411">
      <w:pPr>
        <w:suppressAutoHyphens/>
        <w:overflowPunct w:val="0"/>
        <w:autoSpaceDE w:val="0"/>
        <w:autoSpaceDN w:val="0"/>
        <w:spacing w:line="280" w:lineRule="exact"/>
        <w:jc w:val="left"/>
        <w:textAlignment w:val="baseline"/>
        <w:rPr>
          <w:rFonts w:ascii="ＭＳ ゴシック" w:eastAsia="ＭＳ ゴシック" w:hAnsi="ＭＳ ゴシック" w:cs="ＭＳ ゴシック"/>
          <w:kern w:val="0"/>
          <w:sz w:val="22"/>
          <w:szCs w:val="20"/>
        </w:rPr>
      </w:pPr>
      <w:r w:rsidRPr="00796411">
        <w:rPr>
          <w:rFonts w:ascii="ＭＳ ゴシック" w:eastAsia="ＭＳ ゴシック" w:hAnsi="ＭＳ ゴシック" w:cs="ＭＳ ゴシック"/>
          <w:kern w:val="0"/>
          <w:sz w:val="22"/>
          <w:szCs w:val="20"/>
        </w:rPr>
        <w:t>第５　林内路網（作業道等）整備</w:t>
      </w:r>
    </w:p>
    <w:p w:rsidR="00796411" w:rsidRPr="00796411" w:rsidRDefault="00796411" w:rsidP="00796411">
      <w:pPr>
        <w:suppressAutoHyphens/>
        <w:overflowPunct w:val="0"/>
        <w:autoSpaceDE w:val="0"/>
        <w:autoSpaceDN w:val="0"/>
        <w:spacing w:line="280" w:lineRule="exact"/>
        <w:jc w:val="left"/>
        <w:textAlignment w:val="baseline"/>
        <w:rPr>
          <w:rFonts w:ascii="ＭＳ ゴシック" w:eastAsia="ＭＳ ゴシック" w:hAnsi="ＭＳ ゴシック" w:cs="ＭＳ ゴシック"/>
          <w:kern w:val="0"/>
          <w:sz w:val="22"/>
          <w:szCs w:val="20"/>
        </w:rPr>
      </w:pPr>
      <w:r w:rsidRPr="00796411">
        <w:rPr>
          <w:rFonts w:ascii="ＭＳ 明朝" w:eastAsia="ＭＳ 明朝" w:hAnsi="ＭＳ 明朝" w:cs="ＭＳ ゴシック"/>
          <w:kern w:val="0"/>
          <w:sz w:val="22"/>
          <w:szCs w:val="20"/>
          <w:bdr w:val="single" w:sz="4" w:space="0" w:color="auto"/>
        </w:rPr>
        <w:t>作業手順・環境配慮</w:t>
      </w:r>
    </w:p>
    <w:p w:rsidR="00796411" w:rsidRPr="00796411" w:rsidRDefault="00796411" w:rsidP="00796411">
      <w:pPr>
        <w:suppressAutoHyphens/>
        <w:overflowPunct w:val="0"/>
        <w:autoSpaceDE w:val="0"/>
        <w:autoSpaceDN w:val="0"/>
        <w:spacing w:line="280" w:lineRule="exact"/>
        <w:ind w:left="220" w:hangingChars="100" w:hanging="220"/>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１　作業道等の林内路網整備は、森林の伐採、土地の形質の変更等が伴うことから、実施に際しては、森林の現況、森林施業の方法、土地利用の状況等を把握し、自然環境の保全に努めること。</w:t>
      </w:r>
    </w:p>
    <w:p w:rsidR="00796411" w:rsidRPr="00796411" w:rsidRDefault="00796411" w:rsidP="00796411">
      <w:pPr>
        <w:suppressAutoHyphens/>
        <w:overflowPunct w:val="0"/>
        <w:autoSpaceDE w:val="0"/>
        <w:autoSpaceDN w:val="0"/>
        <w:spacing w:line="280" w:lineRule="exact"/>
        <w:ind w:left="220" w:hangingChars="100" w:hanging="220"/>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２　ルート・構造等の選定に当たり、周辺における植生、地形、地質を十分に調査し、景観の維持等に著しい支障を及ぼす事のないよう適切な措置を行うこと。</w:t>
      </w:r>
    </w:p>
    <w:p w:rsidR="00796411" w:rsidRPr="00796411" w:rsidRDefault="00796411" w:rsidP="00796411">
      <w:pPr>
        <w:suppressAutoHyphens/>
        <w:overflowPunct w:val="0"/>
        <w:autoSpaceDE w:val="0"/>
        <w:autoSpaceDN w:val="0"/>
        <w:spacing w:line="280" w:lineRule="exact"/>
        <w:ind w:left="220" w:hangingChars="100" w:hanging="220"/>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３　平面線形・縦断勾配等の決定に当たり、国土保全、水源涵養、自然環境の保全な</w:t>
      </w:r>
      <w:r w:rsidRPr="00796411">
        <w:rPr>
          <w:rFonts w:ascii="ＭＳ 明朝" w:eastAsia="ＭＳ 明朝" w:hAnsi="ＭＳ 明朝" w:cs="ＭＳ ゴシック"/>
          <w:kern w:val="0"/>
          <w:sz w:val="22"/>
          <w:szCs w:val="20"/>
        </w:rPr>
        <w:lastRenderedPageBreak/>
        <w:t>どの森林の持つ公益的機能を保持するため、特に地形の緩急、地形構造の変化等の自然条件に十分対応したものとし、土地の形質の変更等を最小限度にとどめること。</w:t>
      </w:r>
    </w:p>
    <w:p w:rsidR="00796411" w:rsidRPr="00796411" w:rsidRDefault="00796411" w:rsidP="00796411">
      <w:pPr>
        <w:suppressAutoHyphens/>
        <w:overflowPunct w:val="0"/>
        <w:autoSpaceDE w:val="0"/>
        <w:autoSpaceDN w:val="0"/>
        <w:spacing w:line="280" w:lineRule="exact"/>
        <w:ind w:left="220" w:hangingChars="100" w:hanging="220"/>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４　区域周辺に生育する小動物保護のため、適切な工種工法を選定する。また、魚の生育環境の阻害は行わないこと。</w:t>
      </w:r>
    </w:p>
    <w:p w:rsidR="00796411" w:rsidRPr="00796411" w:rsidRDefault="00796411" w:rsidP="00796411">
      <w:pPr>
        <w:suppressAutoHyphens/>
        <w:overflowPunct w:val="0"/>
        <w:autoSpaceDE w:val="0"/>
        <w:autoSpaceDN w:val="0"/>
        <w:spacing w:line="280" w:lineRule="exact"/>
        <w:ind w:left="220" w:hangingChars="100" w:hanging="220"/>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５　土砂の移動量を極力抑制するとともに、切土、盛土の均衡を図り、適切な残土処理、法面・斜面の安定に配慮すること。また、地形、地質、気象その他の自然条件を十分に考慮し、河川・渓流箇所の横断は出来るだけ避けることとし、やむを得ず横断する場合は、排水処理等の対策を十分に検討する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６　建設副産物の発生抑制と再利用及び適正処理に努めること。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p>
    <w:p w:rsidR="00796411" w:rsidRPr="00796411" w:rsidRDefault="00796411" w:rsidP="00796411">
      <w:pPr>
        <w:suppressAutoHyphens/>
        <w:overflowPunct w:val="0"/>
        <w:autoSpaceDE w:val="0"/>
        <w:autoSpaceDN w:val="0"/>
        <w:spacing w:line="280" w:lineRule="exact"/>
        <w:jc w:val="left"/>
        <w:textAlignment w:val="baseline"/>
        <w:rPr>
          <w:rFonts w:ascii="ＭＳ ゴシック" w:eastAsia="ＭＳ ゴシック" w:hAnsi="ＭＳ ゴシック" w:cs="ＭＳ ゴシック"/>
          <w:kern w:val="0"/>
          <w:sz w:val="22"/>
          <w:szCs w:val="20"/>
        </w:rPr>
      </w:pPr>
      <w:r w:rsidRPr="00796411">
        <w:rPr>
          <w:rFonts w:ascii="ＭＳ ゴシック" w:eastAsia="ＭＳ ゴシック" w:hAnsi="ＭＳ ゴシック" w:cs="ＭＳ ゴシック"/>
          <w:kern w:val="0"/>
          <w:sz w:val="22"/>
          <w:szCs w:val="20"/>
        </w:rPr>
        <w:t>第６　環境に配慮した作業の実施</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１　車輌、機械類の管理</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（１）車輌、機械器具類は、常時整備点検を行うこと。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（２）機械器具類の整備時に油脂の林内への流出を防止すること。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（３）車輌の不必要なアイドリングは行わないこと。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２　水質保全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（１）油脂等の交換、補給は、渓流付近では行わないこと。</w:t>
      </w:r>
    </w:p>
    <w:p w:rsidR="00796411" w:rsidRPr="00796411" w:rsidRDefault="00796411" w:rsidP="00796411">
      <w:pPr>
        <w:suppressAutoHyphens/>
        <w:overflowPunct w:val="0"/>
        <w:autoSpaceDE w:val="0"/>
        <w:autoSpaceDN w:val="0"/>
        <w:spacing w:line="280" w:lineRule="exact"/>
        <w:ind w:left="440" w:hangingChars="200" w:hanging="440"/>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（２）河川、渓流付近では、特に水質に悪影響を与えないよう十分配慮し作業を行うこと。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３　土砂災害防止</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（１）立木等伐倒したものについては、沢に集積しないこと。</w:t>
      </w:r>
    </w:p>
    <w:p w:rsidR="00796411" w:rsidRPr="00796411" w:rsidRDefault="00796411" w:rsidP="00796411">
      <w:pPr>
        <w:suppressAutoHyphens/>
        <w:overflowPunct w:val="0"/>
        <w:autoSpaceDE w:val="0"/>
        <w:autoSpaceDN w:val="0"/>
        <w:spacing w:line="280" w:lineRule="exact"/>
        <w:ind w:left="440" w:hangingChars="200" w:hanging="440"/>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（２）除・間伐作業を行う場合には、可能な限り広葉樹を残し、林地保全に配慮した作業を行うこと。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（３）急傾斜地では、伐倒木を等高線沿いに置き、土砂の流出を防止すること。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４　工作物の設置</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（１）木材等の生物系資材の使用に努めること。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５　廃棄物の処理</w:t>
      </w:r>
    </w:p>
    <w:p w:rsidR="00796411" w:rsidRPr="00796411" w:rsidRDefault="00796411" w:rsidP="00796411">
      <w:pPr>
        <w:suppressAutoHyphens/>
        <w:overflowPunct w:val="0"/>
        <w:autoSpaceDE w:val="0"/>
        <w:autoSpaceDN w:val="0"/>
        <w:spacing w:line="280" w:lineRule="exact"/>
        <w:ind w:left="440" w:hangingChars="200" w:hanging="440"/>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（１）作業現場において発生する廃棄物については、林内に残さず全て持ち帰り、適正に処理すること。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６　山火事予防</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（１）作業用機械器具の取扱いには十分注意し、機械使用中の発火に注意すること。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（２）喫煙には十分に注意するとともに、吸い殻は適切に処理すること。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r w:rsidRPr="00796411">
        <w:rPr>
          <w:rFonts w:ascii="ＭＳ 明朝" w:eastAsia="ＭＳ 明朝" w:hAnsi="ＭＳ 明朝" w:cs="ＭＳ ゴシック"/>
          <w:kern w:val="0"/>
          <w:sz w:val="22"/>
          <w:szCs w:val="20"/>
        </w:rPr>
        <w:t>（３）山菜採りやハイカーに対しても、山火事予防の啓発を行うこと。</w:t>
      </w:r>
    </w:p>
    <w:p w:rsidR="00796411" w:rsidRPr="00796411" w:rsidRDefault="00796411" w:rsidP="00796411">
      <w:pPr>
        <w:suppressAutoHyphens/>
        <w:overflowPunct w:val="0"/>
        <w:autoSpaceDE w:val="0"/>
        <w:autoSpaceDN w:val="0"/>
        <w:spacing w:line="280" w:lineRule="exact"/>
        <w:jc w:val="left"/>
        <w:textAlignment w:val="baseline"/>
        <w:rPr>
          <w:rFonts w:ascii="ＭＳ 明朝" w:eastAsia="ＭＳ 明朝" w:hAnsi="ＭＳ 明朝" w:cs="ＭＳ ゴシック"/>
          <w:kern w:val="0"/>
          <w:sz w:val="22"/>
          <w:szCs w:val="20"/>
        </w:rPr>
      </w:pPr>
    </w:p>
    <w:p w:rsidR="00796411" w:rsidRPr="00796411" w:rsidRDefault="00796411"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796411" w:rsidRPr="009C6035" w:rsidRDefault="00796411" w:rsidP="00B16F34">
      <w:pPr>
        <w:suppressAutoHyphens/>
        <w:overflowPunct w:val="0"/>
        <w:autoSpaceDE w:val="0"/>
        <w:autoSpaceDN w:val="0"/>
        <w:spacing w:line="280" w:lineRule="exact"/>
        <w:jc w:val="left"/>
        <w:rPr>
          <w:rFonts w:ascii="ＭＳ 明朝" w:eastAsia="ＭＳ 明朝" w:hAnsi="ＭＳ 明朝" w:cs="ＭＳ ゴシック"/>
          <w:kern w:val="0"/>
          <w:sz w:val="22"/>
          <w:szCs w:val="20"/>
        </w:rPr>
      </w:pPr>
    </w:p>
    <w:p w:rsidR="009F41E8" w:rsidRDefault="009F41E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F41E8" w:rsidRPr="009F41E8" w:rsidRDefault="005A1ADF" w:rsidP="009F41E8">
      <w:pPr>
        <w:spacing w:line="280" w:lineRule="exact"/>
        <w:rPr>
          <w:rFonts w:ascii="ＭＳ 明朝" w:eastAsia="ＭＳ 明朝" w:hAnsi="ＭＳ 明朝"/>
          <w:sz w:val="20"/>
        </w:rPr>
      </w:pPr>
      <w:r>
        <w:rPr>
          <w:rFonts w:ascii="ＭＳ 明朝" w:eastAsia="ＭＳ 明朝" w:hAnsi="ＭＳ 明朝" w:hint="eastAsia"/>
          <w:sz w:val="20"/>
        </w:rPr>
        <w:lastRenderedPageBreak/>
        <w:t>別添１</w:t>
      </w:r>
      <w:r w:rsidR="009F41E8" w:rsidRPr="009F41E8">
        <w:rPr>
          <w:rFonts w:ascii="ＭＳ 明朝" w:eastAsia="ＭＳ 明朝" w:hAnsi="ＭＳ 明朝"/>
          <w:sz w:val="20"/>
        </w:rPr>
        <w:t>（</w:t>
      </w:r>
      <w:r w:rsidR="009F41E8">
        <w:rPr>
          <w:rFonts w:ascii="ＭＳ 明朝" w:eastAsia="ＭＳ 明朝" w:hAnsi="ＭＳ 明朝"/>
          <w:sz w:val="20"/>
        </w:rPr>
        <w:t xml:space="preserve">第１章　</w:t>
      </w:r>
      <w:r w:rsidR="009F41E8">
        <w:rPr>
          <w:rFonts w:ascii="ＭＳ 明朝" w:eastAsia="ＭＳ 明朝" w:hAnsi="ＭＳ 明朝" w:hint="eastAsia"/>
          <w:sz w:val="20"/>
        </w:rPr>
        <w:t>共通事項</w:t>
      </w:r>
      <w:r w:rsidR="009F41E8">
        <w:rPr>
          <w:rFonts w:ascii="ＭＳ 明朝" w:eastAsia="ＭＳ 明朝" w:hAnsi="ＭＳ 明朝"/>
          <w:sz w:val="20"/>
        </w:rPr>
        <w:t xml:space="preserve">　第</w:t>
      </w:r>
      <w:r w:rsidR="009F41E8">
        <w:rPr>
          <w:rFonts w:ascii="ＭＳ 明朝" w:eastAsia="ＭＳ 明朝" w:hAnsi="ＭＳ 明朝" w:hint="eastAsia"/>
          <w:sz w:val="20"/>
        </w:rPr>
        <w:t>１</w:t>
      </w:r>
      <w:r w:rsidR="009F41E8" w:rsidRPr="009F41E8">
        <w:rPr>
          <w:rFonts w:ascii="ＭＳ 明朝" w:eastAsia="ＭＳ 明朝" w:hAnsi="ＭＳ 明朝"/>
          <w:sz w:val="20"/>
        </w:rPr>
        <w:t xml:space="preserve">　環境影響</w:t>
      </w:r>
      <w:r w:rsidR="009F41E8">
        <w:rPr>
          <w:rFonts w:ascii="ＭＳ 明朝" w:eastAsia="ＭＳ 明朝" w:hAnsi="ＭＳ 明朝"/>
          <w:sz w:val="20"/>
        </w:rPr>
        <w:t>評価</w:t>
      </w:r>
      <w:r w:rsidR="009F41E8">
        <w:rPr>
          <w:rFonts w:ascii="ＭＳ 明朝" w:eastAsia="ＭＳ 明朝" w:hAnsi="ＭＳ 明朝" w:hint="eastAsia"/>
          <w:sz w:val="20"/>
        </w:rPr>
        <w:t xml:space="preserve">　</w:t>
      </w:r>
      <w:r w:rsidR="009F41E8" w:rsidRPr="009F41E8">
        <w:rPr>
          <w:rFonts w:ascii="ＭＳ 明朝" w:eastAsia="ＭＳ 明朝" w:hAnsi="ＭＳ 明朝"/>
          <w:sz w:val="20"/>
        </w:rPr>
        <w:t>関係）</w:t>
      </w:r>
    </w:p>
    <w:p w:rsidR="009F41E8" w:rsidRPr="003056B1" w:rsidRDefault="009F41E8" w:rsidP="009F41E8">
      <w:pPr>
        <w:spacing w:line="280" w:lineRule="exact"/>
        <w:rPr>
          <w:rFonts w:hAnsi="ＭＳ 明朝"/>
          <w:sz w:val="22"/>
        </w:rPr>
      </w:pPr>
    </w:p>
    <w:p w:rsidR="009F41E8" w:rsidRPr="003056B1" w:rsidRDefault="009F41E8" w:rsidP="009F41E8">
      <w:pPr>
        <w:spacing w:line="280" w:lineRule="exact"/>
        <w:jc w:val="center"/>
        <w:rPr>
          <w:rFonts w:ascii="ＭＳ ゴシック" w:eastAsia="ＭＳ ゴシック"/>
          <w:sz w:val="22"/>
        </w:rPr>
      </w:pPr>
      <w:r w:rsidRPr="003056B1">
        <w:rPr>
          <w:rFonts w:ascii="ＭＳ ゴシック" w:eastAsia="ＭＳ ゴシック"/>
          <w:sz w:val="22"/>
        </w:rPr>
        <w:t>森林作業チェックリスト</w:t>
      </w:r>
    </w:p>
    <w:p w:rsidR="009F41E8" w:rsidRPr="003056B1" w:rsidRDefault="009F41E8" w:rsidP="009F41E8">
      <w:pPr>
        <w:spacing w:line="280" w:lineRule="exact"/>
        <w:jc w:val="center"/>
        <w:rPr>
          <w:rFonts w:ascii="ＭＳ ゴシック" w:eastAsia="ＭＳ ゴシック"/>
          <w:sz w:val="22"/>
        </w:rPr>
      </w:pPr>
    </w:p>
    <w:tbl>
      <w:tblPr>
        <w:tblStyle w:val="a7"/>
        <w:tblW w:w="0" w:type="auto"/>
        <w:tblInd w:w="250" w:type="dxa"/>
        <w:tblLook w:val="04A0" w:firstRow="1" w:lastRow="0" w:firstColumn="1" w:lastColumn="0" w:noHBand="0" w:noVBand="1"/>
      </w:tblPr>
      <w:tblGrid>
        <w:gridCol w:w="3615"/>
        <w:gridCol w:w="4629"/>
      </w:tblGrid>
      <w:tr w:rsidR="009F41E8" w:rsidRPr="009F41E8" w:rsidTr="008B1F02">
        <w:trPr>
          <w:trHeight w:val="585"/>
        </w:trPr>
        <w:tc>
          <w:tcPr>
            <w:tcW w:w="3969" w:type="dxa"/>
          </w:tcPr>
          <w:p w:rsidR="009F41E8" w:rsidRPr="009F41E8" w:rsidRDefault="00BB119F" w:rsidP="008B1F02">
            <w:pPr>
              <w:spacing w:line="480" w:lineRule="exact"/>
              <w:rPr>
                <w:rFonts w:ascii="ＭＳ 明朝" w:eastAsia="ＭＳ 明朝" w:hAnsi="ＭＳ 明朝"/>
                <w:sz w:val="22"/>
              </w:rPr>
            </w:pPr>
            <w:r>
              <w:rPr>
                <w:rFonts w:ascii="ＭＳ 明朝" w:eastAsia="ＭＳ 明朝" w:hAnsi="ＭＳ 明朝" w:hint="eastAsia"/>
                <w:sz w:val="22"/>
              </w:rPr>
              <w:t>受託者</w:t>
            </w:r>
            <w:r w:rsidR="009F41E8" w:rsidRPr="009F41E8">
              <w:rPr>
                <w:rFonts w:ascii="ＭＳ 明朝" w:eastAsia="ＭＳ 明朝" w:hAnsi="ＭＳ 明朝"/>
                <w:sz w:val="22"/>
              </w:rPr>
              <w:t>：</w:t>
            </w:r>
          </w:p>
        </w:tc>
        <w:tc>
          <w:tcPr>
            <w:tcW w:w="5103" w:type="dxa"/>
          </w:tcPr>
          <w:p w:rsidR="009F41E8" w:rsidRPr="009F41E8" w:rsidRDefault="009F41E8" w:rsidP="008B1F02">
            <w:pPr>
              <w:spacing w:line="480" w:lineRule="exact"/>
              <w:rPr>
                <w:rFonts w:ascii="ＭＳ 明朝" w:eastAsia="ＭＳ 明朝" w:hAnsi="ＭＳ 明朝"/>
                <w:sz w:val="22"/>
              </w:rPr>
            </w:pPr>
            <w:r w:rsidRPr="009F41E8">
              <w:rPr>
                <w:rFonts w:ascii="ＭＳ 明朝" w:eastAsia="ＭＳ 明朝" w:hAnsi="ＭＳ 明朝"/>
                <w:sz w:val="22"/>
              </w:rPr>
              <w:t>作業箇所：</w:t>
            </w:r>
          </w:p>
        </w:tc>
      </w:tr>
      <w:tr w:rsidR="009F41E8" w:rsidRPr="009F41E8" w:rsidTr="008B1F02">
        <w:trPr>
          <w:trHeight w:val="540"/>
        </w:trPr>
        <w:tc>
          <w:tcPr>
            <w:tcW w:w="3969" w:type="dxa"/>
          </w:tcPr>
          <w:p w:rsidR="009F41E8" w:rsidRPr="009F41E8" w:rsidRDefault="009F41E8" w:rsidP="008B1F02">
            <w:pPr>
              <w:spacing w:line="480" w:lineRule="exact"/>
              <w:rPr>
                <w:rFonts w:ascii="ＭＳ 明朝" w:eastAsia="ＭＳ 明朝" w:hAnsi="ＭＳ 明朝"/>
                <w:sz w:val="22"/>
              </w:rPr>
            </w:pPr>
            <w:r w:rsidRPr="009F41E8">
              <w:rPr>
                <w:rFonts w:ascii="ＭＳ 明朝" w:eastAsia="ＭＳ 明朝" w:hAnsi="ＭＳ 明朝"/>
                <w:sz w:val="22"/>
              </w:rPr>
              <w:t>現場代理人：</w:t>
            </w:r>
          </w:p>
        </w:tc>
        <w:tc>
          <w:tcPr>
            <w:tcW w:w="5103" w:type="dxa"/>
          </w:tcPr>
          <w:p w:rsidR="009F41E8" w:rsidRPr="009F41E8" w:rsidRDefault="009F41E8" w:rsidP="008B1F02">
            <w:pPr>
              <w:spacing w:line="480" w:lineRule="exact"/>
              <w:rPr>
                <w:rFonts w:ascii="ＭＳ 明朝" w:eastAsia="ＭＳ 明朝" w:hAnsi="ＭＳ 明朝"/>
                <w:sz w:val="22"/>
              </w:rPr>
            </w:pPr>
            <w:r w:rsidRPr="009F41E8">
              <w:rPr>
                <w:rFonts w:ascii="ＭＳ 明朝" w:eastAsia="ＭＳ 明朝" w:hAnsi="ＭＳ 明朝"/>
                <w:sz w:val="22"/>
              </w:rPr>
              <w:t>作業内容：</w:t>
            </w:r>
          </w:p>
        </w:tc>
      </w:tr>
    </w:tbl>
    <w:p w:rsidR="009F41E8" w:rsidRPr="009F41E8" w:rsidRDefault="009F41E8" w:rsidP="009F41E8">
      <w:pPr>
        <w:spacing w:line="280" w:lineRule="exact"/>
        <w:rPr>
          <w:rFonts w:ascii="ＭＳ 明朝" w:eastAsia="ＭＳ 明朝" w:hAnsi="ＭＳ 明朝"/>
          <w:sz w:val="22"/>
        </w:rPr>
      </w:pPr>
    </w:p>
    <w:p w:rsidR="009F41E8" w:rsidRPr="003056B1" w:rsidRDefault="009F41E8" w:rsidP="009F41E8">
      <w:pPr>
        <w:spacing w:line="280" w:lineRule="exact"/>
        <w:rPr>
          <w:rFonts w:ascii="ＭＳ ゴシック" w:eastAsia="ＭＳ ゴシック"/>
          <w:sz w:val="22"/>
        </w:rPr>
      </w:pPr>
    </w:p>
    <w:p w:rsidR="009F41E8" w:rsidRPr="003056B1" w:rsidRDefault="009F41E8" w:rsidP="009F41E8">
      <w:pPr>
        <w:spacing w:line="480" w:lineRule="exact"/>
        <w:ind w:firstLineChars="100" w:firstLine="220"/>
        <w:rPr>
          <w:rFonts w:asciiTheme="minorEastAsia" w:hAnsiTheme="minorEastAsia"/>
          <w:sz w:val="22"/>
        </w:rPr>
      </w:pPr>
      <w:r>
        <w:rPr>
          <w:rFonts w:ascii="ＭＳ ゴシック" w:eastAsia="ＭＳ ゴシック"/>
          <w:sz w:val="22"/>
        </w:rPr>
        <w:t xml:space="preserve">作業前　　年　　月　　日記入　　　　</w:t>
      </w:r>
      <w:r w:rsidRPr="003056B1">
        <w:rPr>
          <w:rFonts w:ascii="ＭＳ ゴシック" w:eastAsia="ＭＳ ゴシック"/>
          <w:sz w:val="22"/>
        </w:rPr>
        <w:t xml:space="preserve">　</w:t>
      </w:r>
      <w:r w:rsidRPr="009F41E8">
        <w:rPr>
          <w:rFonts w:ascii="ＭＳ 明朝" w:eastAsia="ＭＳ 明朝" w:hAnsi="ＭＳ 明朝"/>
          <w:sz w:val="22"/>
        </w:rPr>
        <w:t>※該当しない場合は斜線「／」を記入する。</w:t>
      </w:r>
    </w:p>
    <w:tbl>
      <w:tblPr>
        <w:tblStyle w:val="a7"/>
        <w:tblW w:w="0" w:type="auto"/>
        <w:tblInd w:w="250" w:type="dxa"/>
        <w:tblLook w:val="04A0" w:firstRow="1" w:lastRow="0" w:firstColumn="1" w:lastColumn="0" w:noHBand="0" w:noVBand="1"/>
      </w:tblPr>
      <w:tblGrid>
        <w:gridCol w:w="552"/>
        <w:gridCol w:w="3984"/>
        <w:gridCol w:w="3708"/>
      </w:tblGrid>
      <w:tr w:rsidR="009F41E8" w:rsidRPr="003056B1" w:rsidTr="008B1F02">
        <w:trPr>
          <w:trHeight w:val="412"/>
        </w:trPr>
        <w:tc>
          <w:tcPr>
            <w:tcW w:w="567" w:type="dxa"/>
            <w:shd w:val="pct10" w:color="auto" w:fill="auto"/>
            <w:vAlign w:val="center"/>
          </w:tcPr>
          <w:p w:rsidR="009F41E8" w:rsidRPr="003056B1" w:rsidRDefault="009F41E8" w:rsidP="008B1F02">
            <w:pPr>
              <w:spacing w:line="360" w:lineRule="exact"/>
              <w:jc w:val="center"/>
              <w:rPr>
                <w:rFonts w:asciiTheme="minorEastAsia" w:hAnsiTheme="minorEastAsia"/>
                <w:sz w:val="22"/>
              </w:rPr>
            </w:pPr>
            <w:r w:rsidRPr="003056B1">
              <w:rPr>
                <w:rFonts w:asciiTheme="minorEastAsia" w:hAnsiTheme="minorEastAsia"/>
                <w:sz w:val="22"/>
              </w:rPr>
              <w:t>✔</w:t>
            </w:r>
          </w:p>
        </w:tc>
        <w:tc>
          <w:tcPr>
            <w:tcW w:w="4394" w:type="dxa"/>
            <w:shd w:val="pct10" w:color="auto" w:fill="auto"/>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確認項目</w:t>
            </w:r>
          </w:p>
        </w:tc>
        <w:tc>
          <w:tcPr>
            <w:tcW w:w="4111" w:type="dxa"/>
            <w:shd w:val="pct10" w:color="auto" w:fill="auto"/>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対応策など</w:t>
            </w:r>
          </w:p>
        </w:tc>
      </w:tr>
      <w:tr w:rsidR="009F41E8" w:rsidRPr="003056B1" w:rsidTr="008B1F02">
        <w:trPr>
          <w:trHeight w:val="559"/>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作業予定林分における作業内容が把握されているか。</w:t>
            </w: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w:t>
            </w:r>
            <w:r w:rsidR="00010B62">
              <w:rPr>
                <w:rFonts w:ascii="ＭＳ 明朝" w:eastAsia="ＭＳ 明朝" w:hAnsi="ＭＳ 明朝"/>
                <w:sz w:val="22"/>
              </w:rPr>
              <w:t>特記事項</w:t>
            </w:r>
            <w:r w:rsidRPr="009F41E8">
              <w:rPr>
                <w:rFonts w:ascii="ＭＳ 明朝" w:eastAsia="ＭＳ 明朝" w:hAnsi="ＭＳ 明朝"/>
                <w:sz w:val="22"/>
              </w:rPr>
              <w:t>」内に記載されている作業手順が把握されているか。</w:t>
            </w: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450"/>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w:t>
            </w:r>
            <w:r w:rsidR="00010B62">
              <w:rPr>
                <w:rFonts w:ascii="ＭＳ 明朝" w:eastAsia="ＭＳ 明朝" w:hAnsi="ＭＳ 明朝"/>
                <w:sz w:val="22"/>
              </w:rPr>
              <w:t>特記事項</w:t>
            </w:r>
            <w:r w:rsidRPr="009F41E8">
              <w:rPr>
                <w:rFonts w:ascii="ＭＳ 明朝" w:eastAsia="ＭＳ 明朝" w:hAnsi="ＭＳ 明朝"/>
                <w:sz w:val="22"/>
              </w:rPr>
              <w:t>」内に記載されている環境配慮が把握されているか。</w:t>
            </w: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775"/>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林分の境界は明確か。</w:t>
            </w:r>
          </w:p>
          <w:p w:rsidR="009F41E8" w:rsidRPr="009F41E8" w:rsidRDefault="009F41E8" w:rsidP="008B1F02">
            <w:pPr>
              <w:spacing w:line="360" w:lineRule="exact"/>
              <w:rPr>
                <w:rFonts w:ascii="ＭＳ 明朝" w:eastAsia="ＭＳ 明朝" w:hAnsi="ＭＳ 明朝"/>
                <w:sz w:val="22"/>
              </w:rPr>
            </w:pP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700"/>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使用する機械器具は正常な状態か。</w:t>
            </w:r>
          </w:p>
          <w:p w:rsidR="009F41E8" w:rsidRPr="009F41E8" w:rsidRDefault="009F41E8" w:rsidP="008B1F02">
            <w:pPr>
              <w:spacing w:line="360" w:lineRule="exact"/>
              <w:rPr>
                <w:rFonts w:ascii="ＭＳ 明朝" w:eastAsia="ＭＳ 明朝" w:hAnsi="ＭＳ 明朝"/>
                <w:sz w:val="22"/>
              </w:rPr>
            </w:pP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699"/>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必要な安全装備がされているか。</w:t>
            </w:r>
          </w:p>
          <w:p w:rsidR="009F41E8" w:rsidRPr="009F41E8" w:rsidRDefault="009F41E8" w:rsidP="008B1F02">
            <w:pPr>
              <w:spacing w:line="360" w:lineRule="exact"/>
              <w:rPr>
                <w:rFonts w:ascii="ＭＳ 明朝" w:eastAsia="ＭＳ 明朝" w:hAnsi="ＭＳ 明朝"/>
                <w:sz w:val="22"/>
              </w:rPr>
            </w:pP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345"/>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危険のポイントを把握されているか。</w:t>
            </w:r>
          </w:p>
          <w:p w:rsidR="009F41E8" w:rsidRPr="009F41E8" w:rsidRDefault="009F41E8" w:rsidP="008B1F02">
            <w:pPr>
              <w:spacing w:line="360" w:lineRule="exact"/>
              <w:rPr>
                <w:rFonts w:ascii="ＭＳ 明朝" w:eastAsia="ＭＳ 明朝" w:hAnsi="ＭＳ 明朝"/>
                <w:sz w:val="22"/>
              </w:rPr>
            </w:pP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405"/>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危険のポイントへの対応策は考えられているか。</w:t>
            </w: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450"/>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作業予定林分に希少野生動植物は生息していないか。</w:t>
            </w: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450"/>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作業予定林分内又は隣接して河川、渓流がある場合、作業により土砂が流れ込む恐れはないか。</w:t>
            </w: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435"/>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機械のオイル漏れが発生した場合の対応策は考えられているか。取替え部品、目立て器具等は確保されているか。</w:t>
            </w: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780"/>
        </w:trPr>
        <w:tc>
          <w:tcPr>
            <w:tcW w:w="567" w:type="dxa"/>
            <w:vAlign w:val="center"/>
          </w:tcPr>
          <w:p w:rsidR="009F41E8" w:rsidRPr="009F41E8" w:rsidRDefault="009F41E8" w:rsidP="008B1F02">
            <w:pPr>
              <w:spacing w:line="360" w:lineRule="exact"/>
              <w:jc w:val="center"/>
              <w:rPr>
                <w:rFonts w:ascii="ＭＳ 明朝" w:eastAsia="ＭＳ 明朝" w:hAnsi="ＭＳ 明朝"/>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木材を搬出する場合、残存木を傷めることなく搬出する手段が考えられているか。</w:t>
            </w: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285"/>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394"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木材の搬出によって路面、路肩等を傷めた場合、修復する手段は考えられているか。</w:t>
            </w:r>
          </w:p>
        </w:tc>
        <w:tc>
          <w:tcPr>
            <w:tcW w:w="4111" w:type="dxa"/>
            <w:vAlign w:val="center"/>
          </w:tcPr>
          <w:p w:rsidR="009F41E8" w:rsidRPr="009F41E8" w:rsidRDefault="009F41E8" w:rsidP="008B1F02">
            <w:pPr>
              <w:spacing w:line="360" w:lineRule="exact"/>
              <w:rPr>
                <w:rFonts w:ascii="ＭＳ 明朝" w:eastAsia="ＭＳ 明朝" w:hAnsi="ＭＳ 明朝"/>
                <w:sz w:val="22"/>
              </w:rPr>
            </w:pPr>
          </w:p>
        </w:tc>
      </w:tr>
    </w:tbl>
    <w:p w:rsidR="009F41E8" w:rsidRPr="003056B1" w:rsidRDefault="009F41E8" w:rsidP="009F41E8">
      <w:pPr>
        <w:spacing w:line="280" w:lineRule="exact"/>
        <w:ind w:firstLineChars="100" w:firstLine="220"/>
        <w:rPr>
          <w:rFonts w:ascii="ＭＳ ゴシック" w:eastAsia="ＭＳ ゴシック"/>
          <w:sz w:val="22"/>
        </w:rPr>
      </w:pPr>
    </w:p>
    <w:p w:rsidR="009F41E8" w:rsidRPr="003056B1" w:rsidRDefault="009F41E8" w:rsidP="009F41E8">
      <w:pPr>
        <w:spacing w:line="480" w:lineRule="exact"/>
        <w:ind w:firstLineChars="100" w:firstLine="220"/>
        <w:rPr>
          <w:rFonts w:asciiTheme="minorEastAsia" w:hAnsiTheme="minorEastAsia"/>
          <w:sz w:val="22"/>
        </w:rPr>
      </w:pPr>
      <w:r w:rsidRPr="003056B1">
        <w:rPr>
          <w:rFonts w:ascii="ＭＳ ゴシック" w:eastAsia="ＭＳ ゴシック"/>
          <w:sz w:val="22"/>
        </w:rPr>
        <w:t xml:space="preserve">作業後　　年　　月　　日記入　　　　　　　　</w:t>
      </w:r>
    </w:p>
    <w:tbl>
      <w:tblPr>
        <w:tblStyle w:val="a7"/>
        <w:tblW w:w="0" w:type="auto"/>
        <w:tblInd w:w="250" w:type="dxa"/>
        <w:tblLook w:val="04A0" w:firstRow="1" w:lastRow="0" w:firstColumn="1" w:lastColumn="0" w:noHBand="0" w:noVBand="1"/>
      </w:tblPr>
      <w:tblGrid>
        <w:gridCol w:w="553"/>
        <w:gridCol w:w="4110"/>
        <w:gridCol w:w="3581"/>
      </w:tblGrid>
      <w:tr w:rsidR="009F41E8" w:rsidRPr="003056B1" w:rsidTr="008B1F02">
        <w:trPr>
          <w:trHeight w:val="412"/>
        </w:trPr>
        <w:tc>
          <w:tcPr>
            <w:tcW w:w="567" w:type="dxa"/>
            <w:shd w:val="pct10" w:color="auto" w:fill="auto"/>
            <w:vAlign w:val="center"/>
          </w:tcPr>
          <w:p w:rsidR="009F41E8" w:rsidRPr="003056B1" w:rsidRDefault="009F41E8" w:rsidP="008B1F02">
            <w:pPr>
              <w:spacing w:line="360" w:lineRule="exact"/>
              <w:jc w:val="center"/>
              <w:rPr>
                <w:rFonts w:asciiTheme="minorEastAsia" w:hAnsiTheme="minorEastAsia"/>
                <w:sz w:val="22"/>
              </w:rPr>
            </w:pPr>
            <w:r w:rsidRPr="003056B1">
              <w:rPr>
                <w:rFonts w:asciiTheme="minorEastAsia" w:hAnsiTheme="minorEastAsia"/>
                <w:sz w:val="22"/>
              </w:rPr>
              <w:t>✔</w:t>
            </w:r>
          </w:p>
        </w:tc>
        <w:tc>
          <w:tcPr>
            <w:tcW w:w="4536" w:type="dxa"/>
            <w:shd w:val="pct10" w:color="auto" w:fill="auto"/>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確認項目</w:t>
            </w:r>
          </w:p>
        </w:tc>
        <w:tc>
          <w:tcPr>
            <w:tcW w:w="3969" w:type="dxa"/>
            <w:shd w:val="pct10" w:color="auto" w:fill="auto"/>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処理内容など</w:t>
            </w:r>
          </w:p>
        </w:tc>
      </w:tr>
      <w:tr w:rsidR="009F41E8" w:rsidRPr="003056B1" w:rsidTr="008B1F02">
        <w:trPr>
          <w:trHeight w:val="708"/>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w:t>
            </w:r>
            <w:r w:rsidR="00010B62">
              <w:rPr>
                <w:rFonts w:ascii="ＭＳ 明朝" w:eastAsia="ＭＳ 明朝" w:hAnsi="ＭＳ 明朝"/>
                <w:sz w:val="22"/>
              </w:rPr>
              <w:t>特記事項</w:t>
            </w:r>
            <w:r w:rsidRPr="009F41E8">
              <w:rPr>
                <w:rFonts w:ascii="ＭＳ 明朝" w:eastAsia="ＭＳ 明朝" w:hAnsi="ＭＳ 明朝"/>
                <w:sz w:val="22"/>
              </w:rPr>
              <w:t>」内に記載されている作業手順が実施されているか。</w:t>
            </w: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450"/>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w:t>
            </w:r>
            <w:r w:rsidR="00010B62">
              <w:rPr>
                <w:rFonts w:ascii="ＭＳ 明朝" w:eastAsia="ＭＳ 明朝" w:hAnsi="ＭＳ 明朝"/>
                <w:sz w:val="22"/>
              </w:rPr>
              <w:t>特記事項</w:t>
            </w:r>
            <w:r w:rsidRPr="009F41E8">
              <w:rPr>
                <w:rFonts w:ascii="ＭＳ 明朝" w:eastAsia="ＭＳ 明朝" w:hAnsi="ＭＳ 明朝"/>
                <w:sz w:val="22"/>
              </w:rPr>
              <w:t>」内に記載されている環境配慮が実施されているか。</w:t>
            </w: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775"/>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作業林分に希少野生動植物への影響はないか。</w:t>
            </w: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700"/>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作業林分内又は隣接して河川、渓流がある場合、作業により土砂が流れ込んではいないか。</w:t>
            </w: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699"/>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機械のオイル漏れはないか。</w:t>
            </w:r>
          </w:p>
          <w:p w:rsidR="009F41E8" w:rsidRPr="009F41E8" w:rsidRDefault="009F41E8" w:rsidP="008B1F02">
            <w:pPr>
              <w:spacing w:line="360" w:lineRule="exact"/>
              <w:rPr>
                <w:rFonts w:ascii="ＭＳ 明朝" w:eastAsia="ＭＳ 明朝" w:hAnsi="ＭＳ 明朝"/>
                <w:sz w:val="22"/>
              </w:rPr>
            </w:pP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345"/>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木材を搬出する場合、残存木を傷めた形跡はないか。</w:t>
            </w: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405"/>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林道（作業道）の路面、路肩等の補修は必要ないか。</w:t>
            </w: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450"/>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廃棄物が放置されていないか。</w:t>
            </w:r>
          </w:p>
          <w:p w:rsidR="009F41E8" w:rsidRPr="009F41E8" w:rsidRDefault="009F41E8" w:rsidP="008B1F02">
            <w:pPr>
              <w:spacing w:line="360" w:lineRule="exact"/>
              <w:rPr>
                <w:rFonts w:ascii="ＭＳ 明朝" w:eastAsia="ＭＳ 明朝" w:hAnsi="ＭＳ 明朝"/>
                <w:sz w:val="22"/>
              </w:rPr>
            </w:pP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bl>
    <w:p w:rsidR="009F41E8" w:rsidRPr="003056B1" w:rsidRDefault="009F41E8" w:rsidP="009F41E8">
      <w:pPr>
        <w:spacing w:line="280" w:lineRule="exact"/>
        <w:ind w:firstLineChars="100" w:firstLine="220"/>
        <w:rPr>
          <w:rFonts w:ascii="ＭＳ ゴシック" w:eastAsia="ＭＳ ゴシック"/>
          <w:sz w:val="22"/>
        </w:rPr>
      </w:pPr>
    </w:p>
    <w:p w:rsidR="009F41E8" w:rsidRPr="003056B1" w:rsidRDefault="009F41E8" w:rsidP="009F41E8">
      <w:pPr>
        <w:spacing w:line="280" w:lineRule="exact"/>
        <w:ind w:firstLineChars="100" w:firstLine="220"/>
        <w:rPr>
          <w:rFonts w:ascii="ＭＳ ゴシック" w:eastAsia="ＭＳ ゴシック"/>
          <w:sz w:val="22"/>
        </w:rPr>
      </w:pPr>
    </w:p>
    <w:p w:rsidR="009F41E8" w:rsidRPr="003056B1" w:rsidRDefault="009F41E8" w:rsidP="009F41E8">
      <w:pPr>
        <w:spacing w:line="480" w:lineRule="exact"/>
        <w:ind w:firstLineChars="100" w:firstLine="220"/>
        <w:rPr>
          <w:rFonts w:asciiTheme="minorEastAsia" w:hAnsiTheme="minorEastAsia"/>
          <w:sz w:val="22"/>
        </w:rPr>
      </w:pPr>
      <w:r w:rsidRPr="003056B1">
        <w:rPr>
          <w:rFonts w:ascii="ＭＳ ゴシック" w:eastAsia="ＭＳ ゴシック"/>
          <w:sz w:val="22"/>
        </w:rPr>
        <w:t>森林の状態</w:t>
      </w:r>
    </w:p>
    <w:tbl>
      <w:tblPr>
        <w:tblStyle w:val="a7"/>
        <w:tblW w:w="0" w:type="auto"/>
        <w:tblInd w:w="250" w:type="dxa"/>
        <w:tblLook w:val="04A0" w:firstRow="1" w:lastRow="0" w:firstColumn="1" w:lastColumn="0" w:noHBand="0" w:noVBand="1"/>
      </w:tblPr>
      <w:tblGrid>
        <w:gridCol w:w="553"/>
        <w:gridCol w:w="4097"/>
        <w:gridCol w:w="3594"/>
      </w:tblGrid>
      <w:tr w:rsidR="009F41E8" w:rsidRPr="003056B1" w:rsidTr="008B1F02">
        <w:trPr>
          <w:trHeight w:val="412"/>
        </w:trPr>
        <w:tc>
          <w:tcPr>
            <w:tcW w:w="567" w:type="dxa"/>
            <w:shd w:val="pct10" w:color="auto" w:fill="auto"/>
            <w:vAlign w:val="center"/>
          </w:tcPr>
          <w:p w:rsidR="009F41E8" w:rsidRPr="003056B1" w:rsidRDefault="009F41E8" w:rsidP="008B1F02">
            <w:pPr>
              <w:spacing w:line="360" w:lineRule="exact"/>
              <w:jc w:val="center"/>
              <w:rPr>
                <w:rFonts w:asciiTheme="minorEastAsia" w:hAnsiTheme="minorEastAsia"/>
                <w:sz w:val="22"/>
              </w:rPr>
            </w:pPr>
            <w:r w:rsidRPr="003056B1">
              <w:rPr>
                <w:rFonts w:asciiTheme="minorEastAsia" w:hAnsiTheme="minorEastAsia"/>
                <w:sz w:val="22"/>
              </w:rPr>
              <w:t>✔</w:t>
            </w:r>
          </w:p>
        </w:tc>
        <w:tc>
          <w:tcPr>
            <w:tcW w:w="4536" w:type="dxa"/>
            <w:shd w:val="pct10" w:color="auto" w:fill="auto"/>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確認項目</w:t>
            </w:r>
          </w:p>
        </w:tc>
        <w:tc>
          <w:tcPr>
            <w:tcW w:w="3969" w:type="dxa"/>
            <w:shd w:val="pct10" w:color="auto" w:fill="auto"/>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具体的な場所・内容など</w:t>
            </w:r>
          </w:p>
        </w:tc>
      </w:tr>
      <w:tr w:rsidR="009F41E8" w:rsidRPr="003056B1" w:rsidTr="008B1F02">
        <w:trPr>
          <w:trHeight w:val="708"/>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違法行為の形跡はないか。</w:t>
            </w:r>
          </w:p>
          <w:p w:rsidR="009F41E8" w:rsidRPr="009F41E8" w:rsidRDefault="009F41E8" w:rsidP="008B1F02">
            <w:pPr>
              <w:spacing w:line="360" w:lineRule="exact"/>
              <w:rPr>
                <w:rFonts w:ascii="ＭＳ 明朝" w:eastAsia="ＭＳ 明朝" w:hAnsi="ＭＳ 明朝"/>
                <w:sz w:val="22"/>
              </w:rPr>
            </w:pP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450"/>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病害虫、獣害の発生はないか。</w:t>
            </w:r>
          </w:p>
          <w:p w:rsidR="009F41E8" w:rsidRPr="009F41E8" w:rsidRDefault="009F41E8" w:rsidP="008B1F02">
            <w:pPr>
              <w:spacing w:line="360" w:lineRule="exact"/>
              <w:rPr>
                <w:rFonts w:ascii="ＭＳ 明朝" w:eastAsia="ＭＳ 明朝" w:hAnsi="ＭＳ 明朝"/>
                <w:sz w:val="22"/>
              </w:rPr>
            </w:pP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621"/>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外来種の侵入、拡大はないか。</w:t>
            </w:r>
          </w:p>
          <w:p w:rsidR="009F41E8" w:rsidRPr="009F41E8" w:rsidRDefault="009F41E8" w:rsidP="008B1F02">
            <w:pPr>
              <w:spacing w:line="360" w:lineRule="exact"/>
              <w:rPr>
                <w:rFonts w:ascii="ＭＳ 明朝" w:eastAsia="ＭＳ 明朝" w:hAnsi="ＭＳ 明朝"/>
                <w:sz w:val="22"/>
              </w:rPr>
            </w:pP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r w:rsidR="009F41E8" w:rsidRPr="003056B1" w:rsidTr="008B1F02">
        <w:trPr>
          <w:trHeight w:val="700"/>
        </w:trPr>
        <w:tc>
          <w:tcPr>
            <w:tcW w:w="567" w:type="dxa"/>
            <w:vAlign w:val="center"/>
          </w:tcPr>
          <w:p w:rsidR="009F41E8" w:rsidRPr="003056B1" w:rsidRDefault="009F41E8" w:rsidP="008B1F02">
            <w:pPr>
              <w:spacing w:line="360" w:lineRule="exact"/>
              <w:jc w:val="center"/>
              <w:rPr>
                <w:rFonts w:asciiTheme="minorEastAsia" w:hAnsiTheme="minorEastAsia"/>
                <w:sz w:val="22"/>
              </w:rPr>
            </w:pPr>
          </w:p>
        </w:tc>
        <w:tc>
          <w:tcPr>
            <w:tcW w:w="4536"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山崩れ等の自然崩壊はないか。</w:t>
            </w:r>
          </w:p>
          <w:p w:rsidR="009F41E8" w:rsidRPr="009F41E8" w:rsidRDefault="009F41E8" w:rsidP="008B1F02">
            <w:pPr>
              <w:spacing w:line="360" w:lineRule="exact"/>
              <w:rPr>
                <w:rFonts w:ascii="ＭＳ 明朝" w:eastAsia="ＭＳ 明朝" w:hAnsi="ＭＳ 明朝"/>
                <w:sz w:val="22"/>
              </w:rPr>
            </w:pPr>
          </w:p>
        </w:tc>
        <w:tc>
          <w:tcPr>
            <w:tcW w:w="3969" w:type="dxa"/>
            <w:vAlign w:val="center"/>
          </w:tcPr>
          <w:p w:rsidR="009F41E8" w:rsidRPr="009F41E8" w:rsidRDefault="009F41E8" w:rsidP="008B1F02">
            <w:pPr>
              <w:spacing w:line="360" w:lineRule="exact"/>
              <w:rPr>
                <w:rFonts w:ascii="ＭＳ 明朝" w:eastAsia="ＭＳ 明朝" w:hAnsi="ＭＳ 明朝"/>
                <w:sz w:val="22"/>
              </w:rPr>
            </w:pPr>
          </w:p>
        </w:tc>
      </w:tr>
    </w:tbl>
    <w:p w:rsidR="009F41E8" w:rsidRPr="003056B1" w:rsidRDefault="009F41E8" w:rsidP="009F41E8">
      <w:pPr>
        <w:spacing w:line="280" w:lineRule="exact"/>
        <w:ind w:firstLineChars="100" w:firstLine="220"/>
        <w:rPr>
          <w:rFonts w:ascii="ＭＳ ゴシック" w:eastAsia="ＭＳ ゴシック"/>
          <w:sz w:val="22"/>
        </w:rPr>
      </w:pPr>
    </w:p>
    <w:p w:rsidR="009F41E8" w:rsidRPr="003056B1" w:rsidRDefault="009F41E8" w:rsidP="009F41E8">
      <w:pPr>
        <w:spacing w:line="280" w:lineRule="exact"/>
        <w:ind w:firstLineChars="100" w:firstLine="220"/>
        <w:rPr>
          <w:rFonts w:ascii="ＭＳ ゴシック" w:eastAsia="ＭＳ ゴシック"/>
          <w:sz w:val="22"/>
        </w:rPr>
      </w:pPr>
    </w:p>
    <w:p w:rsidR="009F41E8" w:rsidRPr="003056B1" w:rsidRDefault="009F41E8" w:rsidP="009F41E8">
      <w:pPr>
        <w:spacing w:line="280" w:lineRule="exact"/>
        <w:ind w:firstLineChars="100" w:firstLine="220"/>
        <w:rPr>
          <w:rFonts w:ascii="ＭＳ ゴシック" w:eastAsia="ＭＳ ゴシック"/>
          <w:sz w:val="22"/>
        </w:rPr>
      </w:pPr>
    </w:p>
    <w:p w:rsidR="009F41E8" w:rsidRPr="009F41E8" w:rsidRDefault="005A1ADF" w:rsidP="009F41E8">
      <w:pPr>
        <w:spacing w:line="300" w:lineRule="exact"/>
        <w:rPr>
          <w:rFonts w:ascii="ＭＳ 明朝" w:eastAsia="ＭＳ 明朝" w:hAnsi="ＭＳ 明朝"/>
          <w:sz w:val="20"/>
        </w:rPr>
      </w:pPr>
      <w:r>
        <w:rPr>
          <w:rFonts w:ascii="ＭＳ 明朝" w:eastAsia="ＭＳ 明朝" w:hAnsi="ＭＳ 明朝" w:hint="eastAsia"/>
          <w:sz w:val="20"/>
        </w:rPr>
        <w:lastRenderedPageBreak/>
        <w:t>別添２</w:t>
      </w:r>
      <w:r w:rsidR="009F41E8" w:rsidRPr="009F41E8">
        <w:rPr>
          <w:rFonts w:ascii="ＭＳ 明朝" w:eastAsia="ＭＳ 明朝" w:hAnsi="ＭＳ 明朝"/>
          <w:sz w:val="20"/>
        </w:rPr>
        <w:t>（</w:t>
      </w:r>
      <w:r w:rsidR="009F41E8">
        <w:rPr>
          <w:rFonts w:ascii="ＭＳ 明朝" w:eastAsia="ＭＳ 明朝" w:hAnsi="ＭＳ 明朝"/>
          <w:sz w:val="20"/>
        </w:rPr>
        <w:t>第１章　共通</w:t>
      </w:r>
      <w:r w:rsidR="009F41E8">
        <w:rPr>
          <w:rFonts w:ascii="ＭＳ 明朝" w:eastAsia="ＭＳ 明朝" w:hAnsi="ＭＳ 明朝" w:hint="eastAsia"/>
          <w:sz w:val="20"/>
        </w:rPr>
        <w:t>事項</w:t>
      </w:r>
      <w:r w:rsidR="00EE7682">
        <w:rPr>
          <w:rFonts w:ascii="ＭＳ 明朝" w:eastAsia="ＭＳ 明朝" w:hAnsi="ＭＳ 明朝"/>
          <w:sz w:val="20"/>
        </w:rPr>
        <w:t xml:space="preserve">　第</w:t>
      </w:r>
      <w:r w:rsidR="000076F9">
        <w:rPr>
          <w:rFonts w:ascii="ＭＳ 明朝" w:eastAsia="ＭＳ 明朝" w:hAnsi="ＭＳ 明朝" w:hint="eastAsia"/>
          <w:sz w:val="20"/>
        </w:rPr>
        <w:t>２</w:t>
      </w:r>
      <w:r w:rsidR="00753201">
        <w:rPr>
          <w:rFonts w:ascii="ＭＳ 明朝" w:eastAsia="ＭＳ 明朝" w:hAnsi="ＭＳ 明朝"/>
          <w:sz w:val="20"/>
        </w:rPr>
        <w:t xml:space="preserve">　安全管理</w:t>
      </w:r>
      <w:r w:rsidR="00753201">
        <w:rPr>
          <w:rFonts w:ascii="ＭＳ 明朝" w:eastAsia="ＭＳ 明朝" w:hAnsi="ＭＳ 明朝" w:hint="eastAsia"/>
          <w:sz w:val="20"/>
        </w:rPr>
        <w:t xml:space="preserve">　</w:t>
      </w:r>
      <w:r w:rsidR="009F41E8" w:rsidRPr="009F41E8">
        <w:rPr>
          <w:rFonts w:ascii="ＭＳ 明朝" w:eastAsia="ＭＳ 明朝" w:hAnsi="ＭＳ 明朝"/>
          <w:sz w:val="20"/>
        </w:rPr>
        <w:t>関係）</w:t>
      </w:r>
    </w:p>
    <w:p w:rsidR="009F41E8" w:rsidRPr="003056B1" w:rsidRDefault="009F41E8" w:rsidP="009F41E8">
      <w:pPr>
        <w:spacing w:line="300" w:lineRule="exact"/>
        <w:rPr>
          <w:rFonts w:ascii="ＭＳ ゴシック" w:eastAsia="ＭＳ ゴシック"/>
          <w:sz w:val="22"/>
        </w:rPr>
      </w:pPr>
    </w:p>
    <w:p w:rsidR="009F41E8" w:rsidRPr="003056B1" w:rsidRDefault="009F41E8" w:rsidP="009F41E8">
      <w:pPr>
        <w:spacing w:line="300" w:lineRule="exact"/>
        <w:jc w:val="center"/>
        <w:rPr>
          <w:rFonts w:ascii="ＭＳ ゴシック" w:eastAsia="ＭＳ ゴシック"/>
          <w:sz w:val="22"/>
        </w:rPr>
      </w:pPr>
      <w:r w:rsidRPr="003056B1">
        <w:rPr>
          <w:rFonts w:ascii="ＭＳ ゴシック" w:eastAsia="ＭＳ ゴシック"/>
          <w:sz w:val="22"/>
        </w:rPr>
        <w:t>安全装備装着マニュアル</w:t>
      </w:r>
    </w:p>
    <w:p w:rsidR="009F41E8" w:rsidRPr="003056B1" w:rsidRDefault="009F41E8" w:rsidP="009F41E8">
      <w:pPr>
        <w:spacing w:line="300" w:lineRule="exact"/>
        <w:jc w:val="center"/>
        <w:rPr>
          <w:rFonts w:ascii="ＭＳ ゴシック" w:eastAsia="ＭＳ ゴシック"/>
          <w:sz w:val="22"/>
        </w:rPr>
      </w:pPr>
    </w:p>
    <w:p w:rsidR="009F41E8" w:rsidRPr="009F41E8" w:rsidRDefault="009F41E8" w:rsidP="009F41E8">
      <w:pPr>
        <w:spacing w:line="300" w:lineRule="exact"/>
        <w:rPr>
          <w:rFonts w:ascii="ＭＳ 明朝" w:eastAsia="ＭＳ 明朝" w:hAnsi="ＭＳ 明朝"/>
          <w:sz w:val="22"/>
        </w:rPr>
      </w:pPr>
      <w:r w:rsidRPr="009F41E8">
        <w:rPr>
          <w:rFonts w:ascii="ＭＳ 明朝" w:eastAsia="ＭＳ 明朝" w:hAnsi="ＭＳ 明朝"/>
          <w:sz w:val="22"/>
        </w:rPr>
        <w:t xml:space="preserve">　</w:t>
      </w:r>
      <w:r w:rsidR="00320AF8" w:rsidRPr="00320AF8">
        <w:rPr>
          <w:rFonts w:ascii="ＭＳ 明朝" w:eastAsia="ＭＳ 明朝" w:hAnsi="ＭＳ 明朝" w:hint="eastAsia"/>
          <w:sz w:val="22"/>
        </w:rPr>
        <w:t>森林施業の実施に当たっての特記事項</w:t>
      </w:r>
      <w:r w:rsidR="00320AF8">
        <w:rPr>
          <w:rFonts w:ascii="ＭＳ 明朝" w:eastAsia="ＭＳ 明朝" w:hAnsi="ＭＳ 明朝"/>
          <w:sz w:val="22"/>
        </w:rPr>
        <w:t>「第１章　共通</w:t>
      </w:r>
      <w:r w:rsidR="00320AF8">
        <w:rPr>
          <w:rFonts w:ascii="ＭＳ 明朝" w:eastAsia="ＭＳ 明朝" w:hAnsi="ＭＳ 明朝" w:hint="eastAsia"/>
          <w:sz w:val="22"/>
        </w:rPr>
        <w:t>事項</w:t>
      </w:r>
      <w:r w:rsidR="00320AF8">
        <w:rPr>
          <w:rFonts w:ascii="ＭＳ 明朝" w:eastAsia="ＭＳ 明朝" w:hAnsi="ＭＳ 明朝"/>
          <w:sz w:val="22"/>
        </w:rPr>
        <w:t xml:space="preserve">　第</w:t>
      </w:r>
      <w:r w:rsidR="00320AF8">
        <w:rPr>
          <w:rFonts w:ascii="ＭＳ 明朝" w:eastAsia="ＭＳ 明朝" w:hAnsi="ＭＳ 明朝" w:hint="eastAsia"/>
          <w:sz w:val="22"/>
        </w:rPr>
        <w:t>２</w:t>
      </w:r>
      <w:r w:rsidRPr="009F41E8">
        <w:rPr>
          <w:rFonts w:ascii="ＭＳ 明朝" w:eastAsia="ＭＳ 明朝" w:hAnsi="ＭＳ 明朝"/>
          <w:sz w:val="22"/>
        </w:rPr>
        <w:t xml:space="preserve">　安全管理」に基づき、装着すべき安全装備は次のとおりとする。</w:t>
      </w:r>
    </w:p>
    <w:p w:rsidR="009F41E8" w:rsidRPr="009F41E8" w:rsidRDefault="009F41E8" w:rsidP="009F41E8">
      <w:pPr>
        <w:spacing w:line="300" w:lineRule="exact"/>
        <w:rPr>
          <w:rFonts w:ascii="ＭＳ 明朝" w:eastAsia="ＭＳ 明朝" w:hAnsi="ＭＳ 明朝"/>
          <w:sz w:val="22"/>
        </w:rPr>
      </w:pPr>
    </w:p>
    <w:p w:rsidR="009F41E8" w:rsidRPr="009F41E8" w:rsidRDefault="009F41E8" w:rsidP="009F41E8">
      <w:pPr>
        <w:spacing w:line="300" w:lineRule="exact"/>
        <w:rPr>
          <w:rFonts w:ascii="ＭＳ 明朝" w:eastAsia="ＭＳ 明朝" w:hAnsi="ＭＳ 明朝"/>
          <w:sz w:val="22"/>
        </w:rPr>
      </w:pPr>
      <w:r w:rsidRPr="009F41E8">
        <w:rPr>
          <w:rFonts w:ascii="ＭＳ 明朝" w:eastAsia="ＭＳ 明朝" w:hAnsi="ＭＳ 明朝"/>
          <w:sz w:val="22"/>
        </w:rPr>
        <w:t>１　保護すべき部位別の安全装備について</w:t>
      </w:r>
    </w:p>
    <w:p w:rsidR="009F41E8" w:rsidRPr="009F41E8" w:rsidRDefault="009F41E8" w:rsidP="009F41E8">
      <w:pPr>
        <w:spacing w:line="300" w:lineRule="exact"/>
        <w:rPr>
          <w:rFonts w:ascii="ＭＳ 明朝" w:eastAsia="ＭＳ 明朝" w:hAnsi="ＭＳ 明朝"/>
          <w:sz w:val="22"/>
        </w:rPr>
      </w:pPr>
      <w:r w:rsidRPr="009F41E8">
        <w:rPr>
          <w:rFonts w:ascii="ＭＳ 明朝" w:eastAsia="ＭＳ 明朝" w:hAnsi="ＭＳ 明朝"/>
          <w:sz w:val="22"/>
        </w:rPr>
        <w:t xml:space="preserve">　各部位を保護するため、以下の仕様を満たした安全装備を装着することとする。</w:t>
      </w:r>
    </w:p>
    <w:p w:rsidR="009F41E8" w:rsidRPr="009F41E8" w:rsidRDefault="009F41E8" w:rsidP="009F41E8">
      <w:pPr>
        <w:spacing w:line="300" w:lineRule="exact"/>
        <w:rPr>
          <w:rFonts w:ascii="ＭＳ 明朝" w:eastAsia="ＭＳ 明朝" w:hAnsi="ＭＳ 明朝"/>
          <w:sz w:val="22"/>
        </w:rPr>
      </w:pPr>
      <w:r w:rsidRPr="009F41E8">
        <w:rPr>
          <w:rFonts w:ascii="ＭＳ 明朝" w:eastAsia="ＭＳ 明朝" w:hAnsi="ＭＳ 明朝"/>
          <w:sz w:val="22"/>
        </w:rPr>
        <w:t xml:space="preserve">　但し、当基準による装着以外の安全装備の使用により、同等かそれ以上の防護水準をもたらすことを、使用するものが証明できる場合はこの限りでない。</w:t>
      </w:r>
    </w:p>
    <w:p w:rsidR="009F41E8" w:rsidRPr="009F41E8" w:rsidRDefault="009F41E8" w:rsidP="009F41E8">
      <w:pPr>
        <w:spacing w:line="300" w:lineRule="exact"/>
        <w:rPr>
          <w:rFonts w:ascii="ＭＳ 明朝" w:eastAsia="ＭＳ 明朝" w:hAnsi="ＭＳ 明朝"/>
          <w:sz w:val="22"/>
        </w:rPr>
      </w:pPr>
    </w:p>
    <w:p w:rsidR="009F41E8" w:rsidRPr="009F41E8" w:rsidRDefault="009F41E8" w:rsidP="009F41E8">
      <w:pPr>
        <w:spacing w:line="300" w:lineRule="exact"/>
        <w:rPr>
          <w:rFonts w:ascii="ＭＳ 明朝" w:eastAsia="ＭＳ 明朝" w:hAnsi="ＭＳ 明朝"/>
          <w:sz w:val="22"/>
        </w:rPr>
      </w:pPr>
      <w:r w:rsidRPr="009F41E8">
        <w:rPr>
          <w:rFonts w:ascii="ＭＳ 明朝" w:eastAsia="ＭＳ 明朝" w:hAnsi="ＭＳ 明朝"/>
          <w:sz w:val="22"/>
        </w:rPr>
        <w:t>（１）頭及び全体</w:t>
      </w:r>
    </w:p>
    <w:p w:rsidR="009F41E8" w:rsidRPr="009F41E8" w:rsidRDefault="009F41E8" w:rsidP="009F41E8">
      <w:pPr>
        <w:spacing w:line="300" w:lineRule="exact"/>
        <w:ind w:left="220" w:hangingChars="100" w:hanging="220"/>
        <w:rPr>
          <w:rFonts w:ascii="ＭＳ 明朝" w:eastAsia="ＭＳ 明朝" w:hAnsi="ＭＳ 明朝"/>
          <w:sz w:val="22"/>
        </w:rPr>
      </w:pPr>
      <w:r w:rsidRPr="009F41E8">
        <w:rPr>
          <w:rFonts w:ascii="ＭＳ 明朝" w:eastAsia="ＭＳ 明朝" w:hAnsi="ＭＳ 明朝"/>
          <w:sz w:val="22"/>
        </w:rPr>
        <w:t xml:space="preserve">　　いかなる林内作業においても、必ずヘルメットを着用するとともに、服装は袖締りの良い長袖の上衣、裾締りの良い長ズボンを装着する。</w:t>
      </w:r>
    </w:p>
    <w:p w:rsidR="009F41E8" w:rsidRPr="009F41E8" w:rsidRDefault="009F41E8" w:rsidP="009F41E8">
      <w:pPr>
        <w:spacing w:line="300" w:lineRule="exact"/>
        <w:ind w:left="220" w:hangingChars="100" w:hanging="220"/>
        <w:rPr>
          <w:rFonts w:ascii="ＭＳ 明朝" w:eastAsia="ＭＳ 明朝" w:hAnsi="ＭＳ 明朝"/>
          <w:sz w:val="22"/>
        </w:rPr>
      </w:pPr>
    </w:p>
    <w:p w:rsidR="009F41E8" w:rsidRPr="009F41E8" w:rsidRDefault="009F41E8" w:rsidP="009F41E8">
      <w:pPr>
        <w:spacing w:line="300" w:lineRule="exact"/>
        <w:ind w:left="220" w:hangingChars="100" w:hanging="220"/>
        <w:rPr>
          <w:rFonts w:ascii="ＭＳ 明朝" w:eastAsia="ＭＳ 明朝" w:hAnsi="ＭＳ 明朝"/>
          <w:sz w:val="22"/>
        </w:rPr>
      </w:pPr>
      <w:r w:rsidRPr="009F41E8">
        <w:rPr>
          <w:rFonts w:ascii="ＭＳ 明朝" w:eastAsia="ＭＳ 明朝" w:hAnsi="ＭＳ 明朝"/>
          <w:sz w:val="22"/>
        </w:rPr>
        <w:t>（２）足元</w:t>
      </w:r>
    </w:p>
    <w:p w:rsidR="009F41E8" w:rsidRPr="009F41E8" w:rsidRDefault="009F41E8" w:rsidP="009F41E8">
      <w:pPr>
        <w:spacing w:line="300" w:lineRule="exact"/>
        <w:ind w:left="440" w:hangingChars="200" w:hanging="440"/>
        <w:rPr>
          <w:rFonts w:ascii="ＭＳ 明朝" w:eastAsia="ＭＳ 明朝" w:hAnsi="ＭＳ 明朝"/>
          <w:sz w:val="22"/>
        </w:rPr>
      </w:pPr>
      <w:r w:rsidRPr="009F41E8">
        <w:rPr>
          <w:rFonts w:ascii="ＭＳ 明朝" w:eastAsia="ＭＳ 明朝" w:hAnsi="ＭＳ 明朝"/>
          <w:sz w:val="22"/>
        </w:rPr>
        <w:t xml:space="preserve">　①　中・重量物（※丸太や機械等、落下した場合に足先が損傷する可能性のあるもの）を扱う場合は、つま先に鉄心（鋼板）が入った靴及び地下足袋を装着する。</w:t>
      </w:r>
    </w:p>
    <w:p w:rsidR="009F41E8" w:rsidRPr="009F41E8" w:rsidRDefault="009F41E8" w:rsidP="009F41E8">
      <w:pPr>
        <w:spacing w:line="300" w:lineRule="exact"/>
        <w:ind w:left="440" w:hangingChars="200" w:hanging="440"/>
        <w:rPr>
          <w:rFonts w:ascii="ＭＳ 明朝" w:eastAsia="ＭＳ 明朝" w:hAnsi="ＭＳ 明朝"/>
          <w:sz w:val="22"/>
        </w:rPr>
      </w:pPr>
      <w:r w:rsidRPr="009F41E8">
        <w:rPr>
          <w:rFonts w:ascii="ＭＳ 明朝" w:eastAsia="ＭＳ 明朝" w:hAnsi="ＭＳ 明朝"/>
          <w:sz w:val="22"/>
        </w:rPr>
        <w:t xml:space="preserve">　②　チェーンソー使用時は、つま先と甲の部分に切創を防止する保護物が組み込まれた靴及び地下足袋を装着する。</w:t>
      </w:r>
    </w:p>
    <w:p w:rsidR="009F41E8" w:rsidRPr="009F41E8" w:rsidRDefault="009F41E8" w:rsidP="009F41E8">
      <w:pPr>
        <w:spacing w:line="300" w:lineRule="exact"/>
        <w:ind w:leftChars="100" w:left="430" w:hangingChars="100" w:hanging="220"/>
        <w:rPr>
          <w:rFonts w:ascii="ＭＳ 明朝" w:eastAsia="ＭＳ 明朝" w:hAnsi="ＭＳ 明朝"/>
          <w:sz w:val="22"/>
        </w:rPr>
      </w:pPr>
      <w:r w:rsidRPr="009F41E8">
        <w:rPr>
          <w:rFonts w:ascii="ＭＳ 明朝" w:eastAsia="ＭＳ 明朝" w:hAnsi="ＭＳ 明朝"/>
          <w:sz w:val="22"/>
        </w:rPr>
        <w:t>③　移動に支障がある急傾斜地や足元が滑る傾斜地において作業する場合は、滑り止め機能が付いた靴及び地下足袋を装着する。</w:t>
      </w:r>
    </w:p>
    <w:p w:rsidR="009F41E8" w:rsidRPr="009F41E8" w:rsidRDefault="009F41E8" w:rsidP="009F41E8">
      <w:pPr>
        <w:spacing w:line="300" w:lineRule="exact"/>
        <w:ind w:leftChars="100" w:left="430" w:hangingChars="100" w:hanging="220"/>
        <w:rPr>
          <w:rFonts w:ascii="ＭＳ 明朝" w:eastAsia="ＭＳ 明朝" w:hAnsi="ＭＳ 明朝"/>
          <w:sz w:val="22"/>
        </w:rPr>
      </w:pPr>
    </w:p>
    <w:p w:rsidR="009F41E8" w:rsidRPr="009F41E8" w:rsidRDefault="009F41E8" w:rsidP="009F41E8">
      <w:pPr>
        <w:spacing w:line="300" w:lineRule="exact"/>
        <w:rPr>
          <w:rFonts w:ascii="ＭＳ 明朝" w:eastAsia="ＭＳ 明朝" w:hAnsi="ＭＳ 明朝"/>
          <w:sz w:val="22"/>
        </w:rPr>
      </w:pPr>
      <w:r w:rsidRPr="009F41E8">
        <w:rPr>
          <w:rFonts w:ascii="ＭＳ 明朝" w:eastAsia="ＭＳ 明朝" w:hAnsi="ＭＳ 明朝"/>
          <w:sz w:val="22"/>
        </w:rPr>
        <w:t>（３）脚</w:t>
      </w:r>
    </w:p>
    <w:p w:rsidR="009F41E8" w:rsidRPr="009F41E8" w:rsidRDefault="009F41E8" w:rsidP="009F41E8">
      <w:pPr>
        <w:spacing w:line="300" w:lineRule="exact"/>
        <w:ind w:left="220" w:hangingChars="100" w:hanging="220"/>
        <w:rPr>
          <w:rFonts w:ascii="ＭＳ 明朝" w:eastAsia="ＭＳ 明朝" w:hAnsi="ＭＳ 明朝"/>
          <w:sz w:val="22"/>
        </w:rPr>
      </w:pPr>
      <w:r w:rsidRPr="009F41E8">
        <w:rPr>
          <w:rFonts w:ascii="ＭＳ 明朝" w:eastAsia="ＭＳ 明朝" w:hAnsi="ＭＳ 明朝"/>
          <w:sz w:val="22"/>
        </w:rPr>
        <w:t xml:space="preserve">　　刈払機使用時は、主に膝下における切創防止機能が備わる刈払防護具とし、チェーンソー使用時は、チェーンソー作業用防護衣（安全ズボン、チャップスなど）を装着する。</w:t>
      </w:r>
    </w:p>
    <w:p w:rsidR="009F41E8" w:rsidRPr="009F41E8" w:rsidRDefault="009F41E8" w:rsidP="009F41E8">
      <w:pPr>
        <w:spacing w:line="300" w:lineRule="exact"/>
        <w:ind w:left="220" w:hangingChars="100" w:hanging="220"/>
        <w:rPr>
          <w:rFonts w:ascii="ＭＳ 明朝" w:eastAsia="ＭＳ 明朝" w:hAnsi="ＭＳ 明朝"/>
          <w:sz w:val="22"/>
        </w:rPr>
      </w:pPr>
    </w:p>
    <w:p w:rsidR="009F41E8" w:rsidRPr="009F41E8" w:rsidRDefault="009F41E8" w:rsidP="009F41E8">
      <w:pPr>
        <w:spacing w:line="300" w:lineRule="exact"/>
        <w:ind w:left="220" w:hangingChars="100" w:hanging="220"/>
        <w:rPr>
          <w:rFonts w:ascii="ＭＳ 明朝" w:eastAsia="ＭＳ 明朝" w:hAnsi="ＭＳ 明朝"/>
          <w:sz w:val="22"/>
        </w:rPr>
      </w:pPr>
      <w:r w:rsidRPr="009F41E8">
        <w:rPr>
          <w:rFonts w:ascii="ＭＳ 明朝" w:eastAsia="ＭＳ 明朝" w:hAnsi="ＭＳ 明朝"/>
          <w:sz w:val="22"/>
        </w:rPr>
        <w:t>（４）手</w:t>
      </w:r>
    </w:p>
    <w:p w:rsidR="009F41E8" w:rsidRPr="009F41E8" w:rsidRDefault="009F41E8" w:rsidP="009F41E8">
      <w:pPr>
        <w:spacing w:line="300" w:lineRule="exact"/>
        <w:ind w:left="220" w:hangingChars="100" w:hanging="220"/>
        <w:rPr>
          <w:rFonts w:ascii="ＭＳ 明朝" w:eastAsia="ＭＳ 明朝" w:hAnsi="ＭＳ 明朝"/>
          <w:sz w:val="22"/>
        </w:rPr>
      </w:pPr>
      <w:r w:rsidRPr="009F41E8">
        <w:rPr>
          <w:rFonts w:ascii="ＭＳ 明朝" w:eastAsia="ＭＳ 明朝" w:hAnsi="ＭＳ 明朝"/>
          <w:sz w:val="22"/>
        </w:rPr>
        <w:t xml:space="preserve">　①　刈払機及びチェーンソー使用時は、防振機能を備えた手袋を装着する。</w:t>
      </w:r>
    </w:p>
    <w:p w:rsidR="009F41E8" w:rsidRPr="009F41E8" w:rsidRDefault="009F41E8" w:rsidP="00F55DB6">
      <w:pPr>
        <w:spacing w:line="300" w:lineRule="exact"/>
        <w:ind w:left="440" w:hangingChars="200" w:hanging="440"/>
        <w:rPr>
          <w:rFonts w:ascii="ＭＳ 明朝" w:eastAsia="ＭＳ 明朝" w:hAnsi="ＭＳ 明朝"/>
          <w:sz w:val="22"/>
        </w:rPr>
      </w:pPr>
      <w:r w:rsidRPr="009F41E8">
        <w:rPr>
          <w:rFonts w:ascii="ＭＳ 明朝" w:eastAsia="ＭＳ 明朝" w:hAnsi="ＭＳ 明朝"/>
          <w:sz w:val="22"/>
        </w:rPr>
        <w:t xml:space="preserve">　②　ワイヤーロープ取り扱い時は、摩擦による火傷等を防ぐ機能を備えた手袋を装着する。</w:t>
      </w:r>
    </w:p>
    <w:p w:rsidR="009F41E8" w:rsidRPr="009F41E8" w:rsidRDefault="009F41E8" w:rsidP="009F41E8">
      <w:pPr>
        <w:spacing w:line="300" w:lineRule="exact"/>
        <w:ind w:left="220" w:hangingChars="100" w:hanging="220"/>
        <w:rPr>
          <w:rFonts w:ascii="ＭＳ 明朝" w:eastAsia="ＭＳ 明朝" w:hAnsi="ＭＳ 明朝"/>
          <w:sz w:val="22"/>
        </w:rPr>
      </w:pPr>
    </w:p>
    <w:p w:rsidR="009F41E8" w:rsidRPr="009F41E8" w:rsidRDefault="009F41E8" w:rsidP="009F41E8">
      <w:pPr>
        <w:spacing w:line="300" w:lineRule="exact"/>
        <w:ind w:left="220" w:hangingChars="100" w:hanging="220"/>
        <w:rPr>
          <w:rFonts w:ascii="ＭＳ 明朝" w:eastAsia="ＭＳ 明朝" w:hAnsi="ＭＳ 明朝"/>
          <w:sz w:val="22"/>
        </w:rPr>
      </w:pPr>
      <w:r w:rsidRPr="009F41E8">
        <w:rPr>
          <w:rFonts w:ascii="ＭＳ 明朝" w:eastAsia="ＭＳ 明朝" w:hAnsi="ＭＳ 明朝"/>
          <w:sz w:val="22"/>
        </w:rPr>
        <w:t>（５）耳</w:t>
      </w:r>
    </w:p>
    <w:p w:rsidR="009F41E8" w:rsidRPr="009F41E8" w:rsidRDefault="009F41E8" w:rsidP="009F41E8">
      <w:pPr>
        <w:spacing w:line="300" w:lineRule="exact"/>
        <w:ind w:left="220" w:hangingChars="100" w:hanging="220"/>
        <w:rPr>
          <w:rFonts w:ascii="ＭＳ 明朝" w:eastAsia="ＭＳ 明朝" w:hAnsi="ＭＳ 明朝"/>
          <w:sz w:val="22"/>
        </w:rPr>
      </w:pPr>
      <w:r w:rsidRPr="009F41E8">
        <w:rPr>
          <w:rFonts w:ascii="ＭＳ 明朝" w:eastAsia="ＭＳ 明朝" w:hAnsi="ＭＳ 明朝"/>
          <w:sz w:val="22"/>
        </w:rPr>
        <w:t xml:space="preserve">　　騒音障害の防止のため、著しい騒音が発生する作業現場（※騒音レベルが85dB（A）を越える現場）では、イヤーマフまたは耳栓を装着する。</w:t>
      </w:r>
    </w:p>
    <w:p w:rsidR="009F41E8" w:rsidRPr="009F41E8" w:rsidRDefault="009F41E8" w:rsidP="009F41E8">
      <w:pPr>
        <w:spacing w:line="300" w:lineRule="exact"/>
        <w:ind w:left="220" w:hangingChars="100" w:hanging="220"/>
        <w:rPr>
          <w:rFonts w:ascii="ＭＳ 明朝" w:eastAsia="ＭＳ 明朝" w:hAnsi="ＭＳ 明朝"/>
          <w:sz w:val="22"/>
        </w:rPr>
      </w:pPr>
    </w:p>
    <w:p w:rsidR="009F41E8" w:rsidRPr="009F41E8" w:rsidRDefault="009F41E8" w:rsidP="009F41E8">
      <w:pPr>
        <w:spacing w:line="300" w:lineRule="exact"/>
        <w:ind w:left="220" w:hangingChars="100" w:hanging="220"/>
        <w:rPr>
          <w:rFonts w:ascii="ＭＳ 明朝" w:eastAsia="ＭＳ 明朝" w:hAnsi="ＭＳ 明朝"/>
          <w:sz w:val="22"/>
        </w:rPr>
      </w:pPr>
      <w:r w:rsidRPr="009F41E8">
        <w:rPr>
          <w:rFonts w:ascii="ＭＳ 明朝" w:eastAsia="ＭＳ 明朝" w:hAnsi="ＭＳ 明朝"/>
          <w:sz w:val="22"/>
        </w:rPr>
        <w:t>（６）目及び顔</w:t>
      </w:r>
    </w:p>
    <w:p w:rsidR="009F41E8" w:rsidRPr="009F41E8" w:rsidRDefault="009F41E8" w:rsidP="009F41E8">
      <w:pPr>
        <w:spacing w:line="300" w:lineRule="exact"/>
        <w:ind w:left="440" w:hangingChars="200" w:hanging="440"/>
        <w:rPr>
          <w:rFonts w:ascii="ＭＳ 明朝" w:eastAsia="ＭＳ 明朝" w:hAnsi="ＭＳ 明朝"/>
          <w:sz w:val="22"/>
        </w:rPr>
      </w:pPr>
      <w:r w:rsidRPr="009F41E8">
        <w:rPr>
          <w:rFonts w:ascii="ＭＳ 明朝" w:eastAsia="ＭＳ 明朝" w:hAnsi="ＭＳ 明朝"/>
          <w:sz w:val="22"/>
        </w:rPr>
        <w:t xml:space="preserve">　①　刈払機及びチェーンソー使用時は、顔全体を防護するバイザー（網）を装着する。但し、木片等の飛散の危険が少ない条件における刈払機の使用時はゴーグルでも良い。</w:t>
      </w:r>
    </w:p>
    <w:p w:rsidR="009F41E8" w:rsidRPr="009F41E8" w:rsidRDefault="009F41E8" w:rsidP="009F41E8">
      <w:pPr>
        <w:spacing w:line="300" w:lineRule="exact"/>
        <w:ind w:leftChars="100" w:left="430" w:hangingChars="100" w:hanging="220"/>
        <w:rPr>
          <w:rFonts w:ascii="ＭＳ 明朝" w:eastAsia="ＭＳ 明朝" w:hAnsi="ＭＳ 明朝"/>
          <w:sz w:val="22"/>
        </w:rPr>
      </w:pPr>
      <w:r w:rsidRPr="009F41E8">
        <w:rPr>
          <w:rFonts w:ascii="ＭＳ 明朝" w:eastAsia="ＭＳ 明朝" w:hAnsi="ＭＳ 明朝"/>
          <w:sz w:val="22"/>
        </w:rPr>
        <w:t>②　下刈り、枝打ち、その他の機械作業において、小木片や薬剤等の危険物が飛散する作業では、ゴーグルを装着する。</w:t>
      </w:r>
    </w:p>
    <w:p w:rsidR="009F41E8" w:rsidRPr="009F41E8" w:rsidRDefault="009F41E8" w:rsidP="009F41E8">
      <w:pPr>
        <w:spacing w:line="300" w:lineRule="exact"/>
        <w:ind w:leftChars="100" w:left="430" w:hangingChars="100" w:hanging="220"/>
        <w:rPr>
          <w:rFonts w:ascii="ＭＳ 明朝" w:eastAsia="ＭＳ 明朝" w:hAnsi="ＭＳ 明朝"/>
          <w:sz w:val="22"/>
        </w:rPr>
      </w:pPr>
    </w:p>
    <w:p w:rsidR="00320AF8" w:rsidRDefault="00320AF8" w:rsidP="009F41E8">
      <w:pPr>
        <w:spacing w:line="300" w:lineRule="exact"/>
        <w:rPr>
          <w:rFonts w:ascii="ＭＳ 明朝" w:eastAsia="ＭＳ 明朝" w:hAnsi="ＭＳ 明朝"/>
          <w:sz w:val="22"/>
        </w:rPr>
      </w:pPr>
    </w:p>
    <w:p w:rsidR="009F41E8" w:rsidRPr="009F41E8" w:rsidRDefault="009F41E8" w:rsidP="009F41E8">
      <w:pPr>
        <w:spacing w:line="300" w:lineRule="exact"/>
        <w:rPr>
          <w:rFonts w:ascii="ＭＳ 明朝" w:eastAsia="ＭＳ 明朝" w:hAnsi="ＭＳ 明朝"/>
          <w:sz w:val="22"/>
        </w:rPr>
      </w:pPr>
      <w:r w:rsidRPr="009F41E8">
        <w:rPr>
          <w:rFonts w:ascii="ＭＳ 明朝" w:eastAsia="ＭＳ 明朝" w:hAnsi="ＭＳ 明朝"/>
          <w:sz w:val="22"/>
        </w:rPr>
        <w:lastRenderedPageBreak/>
        <w:t>（７）その他</w:t>
      </w:r>
    </w:p>
    <w:p w:rsidR="009F41E8" w:rsidRPr="009F41E8" w:rsidRDefault="009F41E8" w:rsidP="009F41E8">
      <w:pPr>
        <w:spacing w:line="300" w:lineRule="exact"/>
        <w:ind w:left="440" w:hangingChars="200" w:hanging="440"/>
        <w:rPr>
          <w:rFonts w:ascii="ＭＳ 明朝" w:eastAsia="ＭＳ 明朝" w:hAnsi="ＭＳ 明朝"/>
          <w:sz w:val="22"/>
        </w:rPr>
      </w:pPr>
      <w:r w:rsidRPr="009F41E8">
        <w:rPr>
          <w:rFonts w:ascii="ＭＳ 明朝" w:eastAsia="ＭＳ 明朝" w:hAnsi="ＭＳ 明朝"/>
          <w:sz w:val="22"/>
        </w:rPr>
        <w:t xml:space="preserve">　①　装着する安全装置は、その保護能力を十分に発揮する状態で、かつ、各装備の仕様書等で定められた装着方法によるものとする。</w:t>
      </w:r>
    </w:p>
    <w:p w:rsidR="009F41E8" w:rsidRPr="009F41E8" w:rsidRDefault="009F41E8" w:rsidP="009F41E8">
      <w:pPr>
        <w:spacing w:line="300" w:lineRule="exact"/>
        <w:ind w:left="440" w:hangingChars="200" w:hanging="440"/>
        <w:rPr>
          <w:rFonts w:ascii="ＭＳ 明朝" w:eastAsia="ＭＳ 明朝" w:hAnsi="ＭＳ 明朝"/>
          <w:sz w:val="22"/>
        </w:rPr>
      </w:pPr>
      <w:r w:rsidRPr="009F41E8">
        <w:rPr>
          <w:rFonts w:ascii="ＭＳ 明朝" w:eastAsia="ＭＳ 明朝" w:hAnsi="ＭＳ 明朝"/>
          <w:sz w:val="22"/>
        </w:rPr>
        <w:t xml:space="preserve">　②　体に装着すべき装備の他に、作業種・作業環境に応じて仕様書等で定められる携行品を携帯・使用する。</w:t>
      </w:r>
    </w:p>
    <w:p w:rsidR="009F41E8" w:rsidRPr="009F41E8" w:rsidRDefault="009F41E8" w:rsidP="009F41E8">
      <w:pPr>
        <w:spacing w:line="300" w:lineRule="exact"/>
        <w:ind w:left="440" w:hangingChars="200" w:hanging="440"/>
        <w:rPr>
          <w:rFonts w:ascii="ＭＳ 明朝" w:eastAsia="ＭＳ 明朝" w:hAnsi="ＭＳ 明朝"/>
          <w:sz w:val="22"/>
        </w:rPr>
      </w:pPr>
      <w:r w:rsidRPr="009F41E8">
        <w:rPr>
          <w:rFonts w:ascii="ＭＳ 明朝" w:eastAsia="ＭＳ 明朝" w:hAnsi="ＭＳ 明朝"/>
          <w:sz w:val="22"/>
        </w:rPr>
        <w:t xml:space="preserve">　③　薬剤等を使用する場合は、使用説明書に定められた注意事項を厳守する。</w:t>
      </w:r>
    </w:p>
    <w:p w:rsidR="009F41E8" w:rsidRPr="009F41E8" w:rsidRDefault="009F41E8" w:rsidP="009F41E8">
      <w:pPr>
        <w:spacing w:line="300" w:lineRule="exact"/>
        <w:ind w:left="440" w:hangingChars="200" w:hanging="440"/>
        <w:rPr>
          <w:rFonts w:ascii="ＭＳ 明朝" w:eastAsia="ＭＳ 明朝" w:hAnsi="ＭＳ 明朝"/>
          <w:sz w:val="22"/>
        </w:rPr>
      </w:pPr>
    </w:p>
    <w:p w:rsidR="009F41E8" w:rsidRPr="009F41E8" w:rsidRDefault="009F41E8" w:rsidP="009F41E8">
      <w:pPr>
        <w:spacing w:line="300" w:lineRule="exact"/>
        <w:ind w:left="440" w:hangingChars="200" w:hanging="440"/>
        <w:rPr>
          <w:rFonts w:ascii="ＭＳ 明朝" w:eastAsia="ＭＳ 明朝" w:hAnsi="ＭＳ 明朝"/>
          <w:sz w:val="22"/>
        </w:rPr>
      </w:pPr>
      <w:r w:rsidRPr="009F41E8">
        <w:rPr>
          <w:rFonts w:ascii="ＭＳ 明朝" w:eastAsia="ＭＳ 明朝" w:hAnsi="ＭＳ 明朝"/>
          <w:sz w:val="22"/>
        </w:rPr>
        <w:t>２　作業種別の安全装備について</w:t>
      </w:r>
    </w:p>
    <w:p w:rsidR="009F41E8" w:rsidRPr="009F41E8" w:rsidRDefault="009F41E8" w:rsidP="009F41E8">
      <w:pPr>
        <w:spacing w:line="300" w:lineRule="exact"/>
        <w:ind w:left="440" w:hangingChars="200" w:hanging="440"/>
        <w:rPr>
          <w:rFonts w:ascii="ＭＳ 明朝" w:eastAsia="ＭＳ 明朝" w:hAnsi="ＭＳ 明朝"/>
          <w:sz w:val="22"/>
        </w:rPr>
      </w:pPr>
      <w:r w:rsidRPr="009F41E8">
        <w:rPr>
          <w:rFonts w:ascii="ＭＳ 明朝" w:eastAsia="ＭＳ 明朝" w:hAnsi="ＭＳ 明朝"/>
          <w:sz w:val="22"/>
        </w:rPr>
        <w:t xml:space="preserve">　上記の内容を踏まえた作業種ごとの安全装備装着例は以下のとおりとする。</w:t>
      </w:r>
    </w:p>
    <w:p w:rsidR="009F41E8" w:rsidRPr="009F41E8" w:rsidRDefault="009F41E8" w:rsidP="009F41E8">
      <w:pPr>
        <w:spacing w:line="200" w:lineRule="exact"/>
        <w:ind w:left="440" w:hangingChars="200" w:hanging="440"/>
        <w:rPr>
          <w:rFonts w:ascii="ＭＳ 明朝" w:eastAsia="ＭＳ 明朝" w:hAnsi="ＭＳ 明朝"/>
          <w:sz w:val="22"/>
        </w:rPr>
      </w:pPr>
    </w:p>
    <w:tbl>
      <w:tblPr>
        <w:tblStyle w:val="a7"/>
        <w:tblW w:w="0" w:type="auto"/>
        <w:tblInd w:w="250" w:type="dxa"/>
        <w:tblLook w:val="04A0" w:firstRow="1" w:lastRow="0" w:firstColumn="1" w:lastColumn="0" w:noHBand="0" w:noVBand="1"/>
      </w:tblPr>
      <w:tblGrid>
        <w:gridCol w:w="1437"/>
        <w:gridCol w:w="6807"/>
      </w:tblGrid>
      <w:tr w:rsidR="009F41E8" w:rsidRPr="009F41E8" w:rsidTr="008B1F02">
        <w:trPr>
          <w:trHeight w:val="586"/>
        </w:trPr>
        <w:tc>
          <w:tcPr>
            <w:tcW w:w="1559" w:type="dxa"/>
            <w:shd w:val="pct10" w:color="auto" w:fill="auto"/>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作業内容</w:t>
            </w:r>
          </w:p>
        </w:tc>
        <w:tc>
          <w:tcPr>
            <w:tcW w:w="7513" w:type="dxa"/>
            <w:shd w:val="pct10" w:color="auto" w:fill="auto"/>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安全装備</w:t>
            </w:r>
          </w:p>
        </w:tc>
      </w:tr>
      <w:tr w:rsidR="009F41E8" w:rsidRPr="009F41E8" w:rsidTr="008B1F02">
        <w:trPr>
          <w:trHeight w:val="693"/>
        </w:trPr>
        <w:tc>
          <w:tcPr>
            <w:tcW w:w="1559" w:type="dxa"/>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植付け</w:t>
            </w:r>
          </w:p>
        </w:tc>
        <w:tc>
          <w:tcPr>
            <w:tcW w:w="7513"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ヘルメット、地下足袋（靴）、手袋</w:t>
            </w:r>
          </w:p>
        </w:tc>
      </w:tr>
      <w:tr w:rsidR="009F41E8" w:rsidRPr="009F41E8" w:rsidTr="008B1F02">
        <w:trPr>
          <w:trHeight w:val="987"/>
        </w:trPr>
        <w:tc>
          <w:tcPr>
            <w:tcW w:w="1559" w:type="dxa"/>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下刈り</w:t>
            </w:r>
          </w:p>
        </w:tc>
        <w:tc>
          <w:tcPr>
            <w:tcW w:w="7513"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ヘルメット、地下足袋（靴）、防振手袋、ゴーグル（バイザー）、刈払機防護具（脚部）、※85dB（A）を越える現場においては、イヤーマフ（耳栓）</w:t>
            </w:r>
          </w:p>
        </w:tc>
      </w:tr>
      <w:tr w:rsidR="009F41E8" w:rsidRPr="009F41E8" w:rsidTr="008B1F02">
        <w:trPr>
          <w:trHeight w:val="1268"/>
        </w:trPr>
        <w:tc>
          <w:tcPr>
            <w:tcW w:w="1559" w:type="dxa"/>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伐　木</w:t>
            </w:r>
          </w:p>
        </w:tc>
        <w:tc>
          <w:tcPr>
            <w:tcW w:w="7513"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ヘルメット、切創防止機能の備わった地下足袋（靴）、防振手袋、バイザー、チェーンソー作業用防護衣、※85dB（A）を越える現場においては、イヤーマフ（耳栓）</w:t>
            </w:r>
          </w:p>
        </w:tc>
      </w:tr>
      <w:tr w:rsidR="009F41E8" w:rsidRPr="009F41E8" w:rsidTr="008B1F02">
        <w:trPr>
          <w:trHeight w:val="729"/>
        </w:trPr>
        <w:tc>
          <w:tcPr>
            <w:tcW w:w="1559" w:type="dxa"/>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集材作業</w:t>
            </w:r>
          </w:p>
        </w:tc>
        <w:tc>
          <w:tcPr>
            <w:tcW w:w="7513"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ヘルメット、つま先に鉄心の入った地下足袋（靴）、手袋</w:t>
            </w:r>
          </w:p>
        </w:tc>
      </w:tr>
      <w:tr w:rsidR="009F41E8" w:rsidRPr="009F41E8" w:rsidTr="008B1F02">
        <w:trPr>
          <w:trHeight w:val="711"/>
        </w:trPr>
        <w:tc>
          <w:tcPr>
            <w:tcW w:w="1559" w:type="dxa"/>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枝打ち</w:t>
            </w:r>
          </w:p>
        </w:tc>
        <w:tc>
          <w:tcPr>
            <w:tcW w:w="7513"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ヘルメット、地下足袋（靴）、手袋、ゴーグル</w:t>
            </w:r>
          </w:p>
        </w:tc>
      </w:tr>
      <w:tr w:rsidR="009F41E8" w:rsidRPr="009F41E8" w:rsidTr="008B1F02">
        <w:trPr>
          <w:trHeight w:val="693"/>
        </w:trPr>
        <w:tc>
          <w:tcPr>
            <w:tcW w:w="1559" w:type="dxa"/>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薬剤使用</w:t>
            </w:r>
          </w:p>
        </w:tc>
        <w:tc>
          <w:tcPr>
            <w:tcW w:w="7513"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ヘルメット、使用する薬剤に定められた装備</w:t>
            </w:r>
          </w:p>
        </w:tc>
      </w:tr>
      <w:tr w:rsidR="009F41E8" w:rsidRPr="009F41E8" w:rsidTr="008B1F02">
        <w:trPr>
          <w:trHeight w:val="1373"/>
        </w:trPr>
        <w:tc>
          <w:tcPr>
            <w:tcW w:w="1559" w:type="dxa"/>
            <w:vAlign w:val="center"/>
          </w:tcPr>
          <w:p w:rsidR="009F41E8" w:rsidRPr="009F41E8" w:rsidRDefault="009F41E8" w:rsidP="008B1F02">
            <w:pPr>
              <w:spacing w:line="360" w:lineRule="exact"/>
              <w:jc w:val="center"/>
              <w:rPr>
                <w:rFonts w:ascii="ＭＳ 明朝" w:eastAsia="ＭＳ 明朝" w:hAnsi="ＭＳ 明朝"/>
                <w:sz w:val="22"/>
              </w:rPr>
            </w:pPr>
            <w:r w:rsidRPr="009F41E8">
              <w:rPr>
                <w:rFonts w:ascii="ＭＳ 明朝" w:eastAsia="ＭＳ 明朝" w:hAnsi="ＭＳ 明朝"/>
                <w:sz w:val="22"/>
              </w:rPr>
              <w:t>その他</w:t>
            </w:r>
          </w:p>
        </w:tc>
        <w:tc>
          <w:tcPr>
            <w:tcW w:w="7513" w:type="dxa"/>
            <w:vAlign w:val="center"/>
          </w:tcPr>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・手作業：植付けの装備と同様</w:t>
            </w:r>
          </w:p>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・刈払機作業：下刈りの装備と同様</w:t>
            </w:r>
          </w:p>
          <w:p w:rsidR="009F41E8" w:rsidRPr="009F41E8" w:rsidRDefault="009F41E8" w:rsidP="008B1F02">
            <w:pPr>
              <w:spacing w:line="360" w:lineRule="exact"/>
              <w:rPr>
                <w:rFonts w:ascii="ＭＳ 明朝" w:eastAsia="ＭＳ 明朝" w:hAnsi="ＭＳ 明朝"/>
                <w:sz w:val="22"/>
              </w:rPr>
            </w:pPr>
            <w:r w:rsidRPr="009F41E8">
              <w:rPr>
                <w:rFonts w:ascii="ＭＳ 明朝" w:eastAsia="ＭＳ 明朝" w:hAnsi="ＭＳ 明朝"/>
                <w:sz w:val="22"/>
              </w:rPr>
              <w:t>・チェーンソー作業：伐木の装備と同様</w:t>
            </w:r>
          </w:p>
        </w:tc>
      </w:tr>
    </w:tbl>
    <w:p w:rsidR="005A1ADF" w:rsidRDefault="005A1ADF">
      <w:pPr>
        <w:rPr>
          <w:rFonts w:ascii="ＭＳ 明朝" w:eastAsia="ＭＳ 明朝" w:hAnsi="ＭＳ 明朝"/>
          <w:sz w:val="24"/>
          <w:szCs w:val="24"/>
        </w:rPr>
      </w:pPr>
    </w:p>
    <w:p w:rsidR="005A1ADF" w:rsidRDefault="005A1AD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0451C" w:rsidRDefault="0060451C" w:rsidP="005A1ADF">
      <w:pPr>
        <w:jc w:val="left"/>
        <w:rPr>
          <w:rFonts w:ascii="ＭＳ ゴシック" w:eastAsia="ＭＳ ゴシック" w:hAnsi="Times New Roman" w:cs="Times New Roman"/>
          <w:spacing w:val="10"/>
          <w:kern w:val="0"/>
          <w:szCs w:val="24"/>
        </w:rPr>
        <w:sectPr w:rsidR="0060451C" w:rsidSect="001504EC">
          <w:pgSz w:w="11906" w:h="16838" w:code="9"/>
          <w:pgMar w:top="1418" w:right="1701" w:bottom="1418" w:left="1701" w:header="851" w:footer="992" w:gutter="0"/>
          <w:cols w:space="425"/>
          <w:docGrid w:type="lines" w:linePitch="368"/>
        </w:sectPr>
      </w:pPr>
    </w:p>
    <w:p w:rsidR="005A1ADF" w:rsidRPr="005A1ADF" w:rsidRDefault="005A1ADF" w:rsidP="005A1ADF">
      <w:pPr>
        <w:jc w:val="left"/>
        <w:rPr>
          <w:rFonts w:ascii="ＭＳ ゴシック" w:eastAsia="ＭＳ ゴシック" w:hAnsi="Times New Roman" w:cs="Times New Roman"/>
          <w:spacing w:val="10"/>
          <w:kern w:val="0"/>
          <w:szCs w:val="24"/>
        </w:rPr>
      </w:pPr>
      <w:r>
        <w:rPr>
          <w:rFonts w:ascii="ＭＳ ゴシック" w:eastAsia="ＭＳ ゴシック" w:hAnsi="Times New Roman" w:cs="Times New Roman" w:hint="eastAsia"/>
          <w:spacing w:val="10"/>
          <w:kern w:val="0"/>
          <w:szCs w:val="24"/>
        </w:rPr>
        <w:lastRenderedPageBreak/>
        <w:t>別紙３</w:t>
      </w:r>
      <w:r>
        <w:rPr>
          <w:rFonts w:ascii="ＭＳ ゴシック" w:eastAsia="ＭＳ ゴシック" w:hAnsi="ＭＳ ゴシック" w:hint="eastAsia"/>
          <w:sz w:val="22"/>
          <w:szCs w:val="24"/>
        </w:rPr>
        <w:t>（第15</w:t>
      </w:r>
      <w:r w:rsidRPr="0080146A">
        <w:rPr>
          <w:rFonts w:ascii="ＭＳ ゴシック" w:eastAsia="ＭＳ ゴシック" w:hAnsi="ＭＳ ゴシック" w:hint="eastAsia"/>
          <w:sz w:val="22"/>
          <w:szCs w:val="24"/>
        </w:rPr>
        <w:t>条関係）</w:t>
      </w:r>
    </w:p>
    <w:p w:rsidR="005A1ADF" w:rsidRPr="005A1ADF" w:rsidRDefault="005A1ADF" w:rsidP="005A1ADF">
      <w:pPr>
        <w:jc w:val="center"/>
        <w:rPr>
          <w:rFonts w:ascii="ＭＳ ゴシック" w:eastAsia="ＭＳ ゴシック" w:hAnsi="Times New Roman" w:cs="Times New Roman"/>
          <w:spacing w:val="10"/>
          <w:kern w:val="0"/>
          <w:sz w:val="24"/>
          <w:szCs w:val="24"/>
        </w:rPr>
      </w:pPr>
      <w:r w:rsidRPr="005A1ADF">
        <w:rPr>
          <w:rFonts w:ascii="ＭＳ ゴシック" w:eastAsia="ＭＳ ゴシック" w:hAnsi="Times New Roman" w:cs="Times New Roman" w:hint="eastAsia"/>
          <w:spacing w:val="10"/>
          <w:kern w:val="0"/>
          <w:sz w:val="24"/>
          <w:szCs w:val="24"/>
        </w:rPr>
        <w:t>個人情報取扱特記事項</w:t>
      </w:r>
    </w:p>
    <w:p w:rsidR="005A1ADF" w:rsidRPr="005A1ADF" w:rsidRDefault="005A1ADF" w:rsidP="005A1ADF">
      <w:pPr>
        <w:rPr>
          <w:rFonts w:ascii="ＭＳ 明朝" w:eastAsia="ＭＳ 明朝" w:hAnsi="Times New Roman" w:cs="Times New Roman"/>
          <w:spacing w:val="10"/>
          <w:kern w:val="0"/>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（基本的事項）</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 xml:space="preserve">第１条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sidRPr="009B36AC">
        <w:rPr>
          <w:rFonts w:ascii="ＭＳ 明朝" w:eastAsia="ＭＳ 明朝" w:hAnsi="Century" w:cs="Times New Roman" w:hint="eastAsia"/>
          <w:kern w:val="0"/>
          <w:sz w:val="22"/>
          <w:szCs w:val="24"/>
        </w:rPr>
        <w:t>個人情報保護の重要性を認識し、この契約による業務の実施に当たっては、個人の権利利益を侵害することのないよう、個人情報の適切な管理を行わなければならない。</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（秘密の保持）</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 xml:space="preserve">第２条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sidRPr="009B36AC">
        <w:rPr>
          <w:rFonts w:ascii="ＭＳ 明朝" w:eastAsia="ＭＳ 明朝" w:hAnsi="Century" w:cs="Times New Roman" w:hint="eastAsia"/>
          <w:kern w:val="0"/>
          <w:sz w:val="22"/>
          <w:szCs w:val="24"/>
        </w:rPr>
        <w:t>この契約による業務に関して知り得た個人情報をみだりに第三者に漏らしてはならない。この契約が終了し、又は解除された後においても、同様とする。</w:t>
      </w:r>
    </w:p>
    <w:p w:rsidR="00870661" w:rsidRPr="00D43572" w:rsidRDefault="00870661" w:rsidP="00870661">
      <w:pPr>
        <w:ind w:left="220" w:hangingChars="100" w:hanging="220"/>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 xml:space="preserve">２　</w:t>
      </w:r>
      <w:r>
        <w:rPr>
          <w:rFonts w:ascii="ＭＳ 明朝" w:eastAsia="ＭＳ 明朝" w:hAnsi="Century" w:cs="Times New Roman" w:hint="eastAsia"/>
          <w:kern w:val="0"/>
          <w:sz w:val="22"/>
          <w:szCs w:val="24"/>
        </w:rPr>
        <w:t>丙</w:t>
      </w:r>
      <w:r w:rsidRPr="00D43572">
        <w:rPr>
          <w:rFonts w:ascii="ＭＳ 明朝" w:eastAsia="ＭＳ 明朝" w:hAnsi="Century" w:cs="Times New Roman" w:hint="eastAsia"/>
          <w:kern w:val="0"/>
          <w:sz w:val="22"/>
          <w:szCs w:val="24"/>
        </w:rPr>
        <w:t>は、</w:t>
      </w:r>
      <w:r w:rsidRPr="009B36AC">
        <w:rPr>
          <w:rFonts w:ascii="ＭＳ 明朝" w:eastAsia="ＭＳ 明朝" w:hAnsi="Century" w:cs="Times New Roman" w:hint="eastAsia"/>
          <w:kern w:val="0"/>
          <w:sz w:val="22"/>
          <w:szCs w:val="24"/>
        </w:rPr>
        <w:t>この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w:t>
      </w:r>
      <w:r w:rsidRPr="009B36AC">
        <w:rPr>
          <w:rFonts w:ascii="ＭＳ 明朝" w:eastAsia="ＭＳ 明朝" w:hAnsi="Century" w:cs="Times New Roman"/>
          <w:kern w:val="0"/>
          <w:sz w:val="22"/>
          <w:szCs w:val="24"/>
        </w:rPr>
        <w:t>5</w:t>
      </w:r>
      <w:r w:rsidRPr="009B36AC">
        <w:rPr>
          <w:rFonts w:ascii="ＭＳ 明朝" w:eastAsia="ＭＳ 明朝" w:hAnsi="Century" w:cs="Times New Roman" w:hint="eastAsia"/>
          <w:kern w:val="0"/>
          <w:sz w:val="22"/>
          <w:szCs w:val="24"/>
        </w:rPr>
        <w:t>年法律第5</w:t>
      </w:r>
      <w:r w:rsidRPr="009B36AC">
        <w:rPr>
          <w:rFonts w:ascii="ＭＳ 明朝" w:eastAsia="ＭＳ 明朝" w:hAnsi="Century" w:cs="Times New Roman"/>
          <w:kern w:val="0"/>
          <w:sz w:val="22"/>
          <w:szCs w:val="24"/>
        </w:rPr>
        <w:t>7</w:t>
      </w:r>
      <w:r w:rsidRPr="009B36AC">
        <w:rPr>
          <w:rFonts w:ascii="ＭＳ 明朝" w:eastAsia="ＭＳ 明朝" w:hAnsi="Century" w:cs="Times New Roman" w:hint="eastAsia"/>
          <w:kern w:val="0"/>
          <w:sz w:val="22"/>
          <w:szCs w:val="24"/>
        </w:rPr>
        <w:t>号）の規定に基づき処罰される場合があることその他個人情報の適切な管理に必要な事項に関する研修をしなければならない。</w:t>
      </w:r>
    </w:p>
    <w:p w:rsidR="00870661" w:rsidRPr="0060451C" w:rsidRDefault="00870661" w:rsidP="00870661">
      <w:pPr>
        <w:rPr>
          <w:rFonts w:ascii="ＭＳ 明朝" w:eastAsia="ＭＳ 明朝" w:hAnsi="Times New Roman" w:cs="Times New Roman"/>
          <w:spacing w:val="10"/>
          <w:kern w:val="0"/>
          <w:sz w:val="22"/>
          <w:szCs w:val="24"/>
        </w:rPr>
      </w:pPr>
      <w:r w:rsidRPr="0060451C">
        <w:rPr>
          <w:rFonts w:ascii="ＭＳ 明朝" w:eastAsia="ＭＳ 明朝" w:hAnsi="Times New Roman" w:cs="Times New Roman" w:hint="eastAsia"/>
          <w:spacing w:val="10"/>
          <w:kern w:val="0"/>
          <w:sz w:val="22"/>
          <w:szCs w:val="24"/>
        </w:rPr>
        <w:t xml:space="preserve">　　　　　　　　　　</w:t>
      </w: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（収集の制限）</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 xml:space="preserve">第３条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sidRPr="009B36AC">
        <w:rPr>
          <w:rFonts w:ascii="ＭＳ 明朝" w:eastAsia="ＭＳ 明朝" w:hAnsi="Century" w:cs="Times New Roman" w:hint="eastAsia"/>
          <w:kern w:val="0"/>
          <w:sz w:val="22"/>
          <w:szCs w:val="24"/>
        </w:rPr>
        <w:t>この契約による業務を行うために保有する個人情報は、業務を達成するために必要な最小限のものにしなければならない。</w:t>
      </w:r>
    </w:p>
    <w:p w:rsidR="00870661" w:rsidRPr="0060451C" w:rsidRDefault="00870661" w:rsidP="00870661">
      <w:pPr>
        <w:rPr>
          <w:rFonts w:ascii="ＭＳ 明朝" w:eastAsia="ＭＳ 明朝" w:hAnsi="Times New Roman" w:cs="Times New Roman"/>
          <w:spacing w:val="10"/>
          <w:kern w:val="0"/>
          <w:sz w:val="22"/>
          <w:szCs w:val="24"/>
        </w:rPr>
      </w:pPr>
      <w:r w:rsidRPr="0060451C">
        <w:rPr>
          <w:rFonts w:ascii="ＭＳ 明朝" w:eastAsia="ＭＳ 明朝" w:hAnsi="Times New Roman" w:cs="Times New Roman" w:hint="eastAsia"/>
          <w:spacing w:val="10"/>
          <w:kern w:val="0"/>
          <w:sz w:val="22"/>
          <w:szCs w:val="24"/>
        </w:rPr>
        <w:t xml:space="preserve">　</w:t>
      </w: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（適正管理）</w:t>
      </w:r>
    </w:p>
    <w:p w:rsidR="00870661" w:rsidRPr="009B36A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 xml:space="preserve">第４条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sidRPr="009B36AC">
        <w:rPr>
          <w:rFonts w:ascii="ＭＳ 明朝" w:eastAsia="ＭＳ 明朝" w:hAnsi="Century" w:cs="Times New Roman" w:hint="eastAsia"/>
          <w:kern w:val="0"/>
          <w:sz w:val="22"/>
          <w:szCs w:val="24"/>
        </w:rPr>
        <w:t>この契約による業務に関して知り得た個人情報の漏えい、滅失又は毀損（以下「漏えい等」という。）の防止その他の個人情報の適切な管理のために必要な措置を講じなければならない。</w:t>
      </w:r>
    </w:p>
    <w:p w:rsidR="00870661" w:rsidRPr="009B36AC" w:rsidRDefault="00870661" w:rsidP="00870661">
      <w:pPr>
        <w:ind w:left="220" w:hangingChars="100" w:hanging="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２　丙</w:t>
      </w:r>
      <w:r w:rsidRPr="009B36AC">
        <w:rPr>
          <w:rFonts w:ascii="ＭＳ 明朝" w:eastAsia="ＭＳ 明朝" w:hAnsi="Century" w:cs="Times New Roman" w:hint="eastAsia"/>
          <w:kern w:val="0"/>
          <w:sz w:val="22"/>
          <w:szCs w:val="24"/>
        </w:rPr>
        <w:t>は、この契約による業務の責任者及び従事者を定め、書面により甲に報告しなければならない。</w:t>
      </w:r>
    </w:p>
    <w:p w:rsidR="00870661" w:rsidRPr="009B36AC" w:rsidRDefault="00870661" w:rsidP="00870661">
      <w:pPr>
        <w:ind w:left="220" w:hangingChars="100" w:hanging="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３　丙</w:t>
      </w:r>
      <w:r w:rsidRPr="009B36AC">
        <w:rPr>
          <w:rFonts w:ascii="ＭＳ 明朝" w:eastAsia="ＭＳ 明朝" w:hAnsi="Century" w:cs="Times New Roman" w:hint="eastAsia"/>
          <w:kern w:val="0"/>
          <w:sz w:val="22"/>
          <w:szCs w:val="24"/>
        </w:rPr>
        <w:t>は、責任者及び従事者を変更する場合は、事前に書面により甲に報告しなければならない。</w:t>
      </w:r>
    </w:p>
    <w:p w:rsidR="00870661" w:rsidRPr="0060451C" w:rsidRDefault="00870661" w:rsidP="00870661">
      <w:pPr>
        <w:ind w:left="220" w:hangingChars="100" w:hanging="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４　丙</w:t>
      </w:r>
      <w:r w:rsidRPr="009B36AC">
        <w:rPr>
          <w:rFonts w:ascii="ＭＳ 明朝" w:eastAsia="ＭＳ 明朝" w:hAnsi="Century" w:cs="Times New Roman" w:hint="eastAsia"/>
          <w:kern w:val="0"/>
          <w:sz w:val="22"/>
          <w:szCs w:val="24"/>
        </w:rPr>
        <w:t>は、従事者の管理体制及び実施体制並びにこの契約による業務で取り扱う個人情報の管理の状況についての検査に関する事項について書面により甲に報告しなければならない。</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（利用及び提供の制限）</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 xml:space="preserve">第５条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sidRPr="009B36AC">
        <w:rPr>
          <w:rFonts w:ascii="ＭＳ 明朝" w:eastAsia="ＭＳ 明朝" w:hAnsi="Century" w:cs="Times New Roman" w:hint="eastAsia"/>
          <w:kern w:val="0"/>
          <w:sz w:val="22"/>
          <w:szCs w:val="24"/>
        </w:rPr>
        <w:t>甲の指示又は承認があるときを除き、この契約による業務に関して知り得た個人情報の内容を契約の目的以外の目的に利用し、又は提供してはならない。</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（複写、複製の禁止）</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 xml:space="preserve">第６条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Pr>
          <w:rFonts w:ascii="ＭＳ 明朝" w:eastAsia="ＭＳ 明朝" w:hAnsi="Century" w:cs="Times New Roman" w:hint="eastAsia"/>
          <w:kern w:val="0"/>
          <w:sz w:val="22"/>
          <w:szCs w:val="24"/>
        </w:rPr>
        <w:t>こ</w:t>
      </w:r>
      <w:r w:rsidRPr="009B36AC">
        <w:rPr>
          <w:rFonts w:ascii="ＭＳ 明朝" w:eastAsia="ＭＳ 明朝" w:hAnsi="Century" w:cs="Times New Roman" w:hint="eastAsia"/>
          <w:kern w:val="0"/>
          <w:sz w:val="22"/>
          <w:szCs w:val="24"/>
        </w:rPr>
        <w:t>この契約による業務を処理するために甲から提供された個人情報が記</w:t>
      </w:r>
      <w:r w:rsidRPr="009B36AC">
        <w:rPr>
          <w:rFonts w:ascii="ＭＳ 明朝" w:eastAsia="ＭＳ 明朝" w:hAnsi="Century" w:cs="Times New Roman" w:hint="eastAsia"/>
          <w:kern w:val="0"/>
          <w:sz w:val="22"/>
          <w:szCs w:val="24"/>
        </w:rPr>
        <w:lastRenderedPageBreak/>
        <w:t>録された資料等を、甲の承諾なしに複写し、又は複製してはならない。</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（再委託の禁止等）</w:t>
      </w:r>
    </w:p>
    <w:p w:rsidR="00870661" w:rsidRPr="009B36A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 xml:space="preserve">第７条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sidRPr="009B36AC">
        <w:rPr>
          <w:rFonts w:ascii="ＭＳ 明朝" w:eastAsia="ＭＳ 明朝" w:hAnsi="Century" w:cs="Times New Roman" w:hint="eastAsia"/>
          <w:kern w:val="0"/>
          <w:sz w:val="22"/>
          <w:szCs w:val="24"/>
        </w:rPr>
        <w:t>この契約による個人情報を取り扱う業務を第三者に委託（以下「再委託」という。）してはならない。</w:t>
      </w:r>
    </w:p>
    <w:p w:rsidR="00870661" w:rsidRPr="009B36AC" w:rsidRDefault="00870661" w:rsidP="00870661">
      <w:pPr>
        <w:ind w:left="220" w:hangingChars="100" w:hanging="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２　丙</w:t>
      </w:r>
      <w:r w:rsidRPr="009B36AC">
        <w:rPr>
          <w:rFonts w:ascii="ＭＳ 明朝" w:eastAsia="ＭＳ 明朝" w:hAnsi="Century" w:cs="Times New Roman" w:hint="eastAsia"/>
          <w:kern w:val="0"/>
          <w:sz w:val="22"/>
          <w:szCs w:val="24"/>
        </w:rPr>
        <w:t>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rsidR="00870661" w:rsidRPr="009B36AC" w:rsidRDefault="00870661" w:rsidP="00870661">
      <w:pPr>
        <w:ind w:left="220" w:hangingChars="100" w:hanging="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３　前項の場合、丙</w:t>
      </w:r>
      <w:r w:rsidRPr="009B36AC">
        <w:rPr>
          <w:rFonts w:ascii="ＭＳ 明朝" w:eastAsia="ＭＳ 明朝" w:hAnsi="Century" w:cs="Times New Roman" w:hint="eastAsia"/>
          <w:kern w:val="0"/>
          <w:sz w:val="22"/>
          <w:szCs w:val="24"/>
        </w:rPr>
        <w:t>は、再委託先に本契約に基づく一切の義務を遵守させるとともに、甲に対して、再委託先の全ての行為及びその結果について責任を負うものとする。</w:t>
      </w:r>
    </w:p>
    <w:p w:rsidR="00870661" w:rsidRPr="009B36AC" w:rsidRDefault="00870661" w:rsidP="00870661">
      <w:pPr>
        <w:ind w:left="220" w:hangingChars="100" w:hanging="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４　丙</w:t>
      </w:r>
      <w:r w:rsidRPr="009B36AC">
        <w:rPr>
          <w:rFonts w:ascii="ＭＳ 明朝" w:eastAsia="ＭＳ 明朝" w:hAnsi="Century" w:cs="Times New Roman" w:hint="eastAsia"/>
          <w:kern w:val="0"/>
          <w:sz w:val="22"/>
          <w:szCs w:val="24"/>
        </w:rPr>
        <w:t>は、再委託先に対して、再委託した業務の履行状況を管理及び監督するとともに、甲の求めに応じて、その管理及び監督の状況を適宜報告しなければならない。</w:t>
      </w:r>
    </w:p>
    <w:p w:rsidR="00870661" w:rsidRPr="0060451C" w:rsidRDefault="00870661" w:rsidP="00870661">
      <w:pPr>
        <w:ind w:left="220" w:hangingChars="100" w:hanging="220"/>
        <w:rPr>
          <w:rFonts w:ascii="ＭＳ 明朝" w:eastAsia="ＭＳ 明朝" w:hAnsi="Century" w:cs="Times New Roman"/>
          <w:kern w:val="0"/>
          <w:sz w:val="22"/>
          <w:szCs w:val="24"/>
        </w:rPr>
      </w:pPr>
      <w:r w:rsidRPr="009B36AC">
        <w:rPr>
          <w:rFonts w:ascii="ＭＳ 明朝" w:eastAsia="ＭＳ 明朝" w:hAnsi="Century" w:cs="Times New Roman" w:hint="eastAsia"/>
          <w:kern w:val="0"/>
          <w:sz w:val="22"/>
          <w:szCs w:val="24"/>
        </w:rPr>
        <w:t>５　前各項の規定は、再委託先が委託先の子会社（会社法（平成1</w:t>
      </w:r>
      <w:r w:rsidRPr="009B36AC">
        <w:rPr>
          <w:rFonts w:ascii="ＭＳ 明朝" w:eastAsia="ＭＳ 明朝" w:hAnsi="Century" w:cs="Times New Roman"/>
          <w:kern w:val="0"/>
          <w:sz w:val="22"/>
          <w:szCs w:val="24"/>
        </w:rPr>
        <w:t>7</w:t>
      </w:r>
      <w:r w:rsidRPr="009B36AC">
        <w:rPr>
          <w:rFonts w:ascii="ＭＳ 明朝" w:eastAsia="ＭＳ 明朝" w:hAnsi="Century" w:cs="Times New Roman" w:hint="eastAsia"/>
          <w:kern w:val="0"/>
          <w:sz w:val="22"/>
          <w:szCs w:val="24"/>
        </w:rPr>
        <w:t>年法律第8</w:t>
      </w:r>
      <w:r w:rsidRPr="009B36AC">
        <w:rPr>
          <w:rFonts w:ascii="ＭＳ 明朝" w:eastAsia="ＭＳ 明朝" w:hAnsi="Century" w:cs="Times New Roman"/>
          <w:kern w:val="0"/>
          <w:sz w:val="22"/>
          <w:szCs w:val="24"/>
        </w:rPr>
        <w:t>6</w:t>
      </w:r>
      <w:r w:rsidRPr="009B36AC">
        <w:rPr>
          <w:rFonts w:ascii="ＭＳ 明朝" w:eastAsia="ＭＳ 明朝" w:hAnsi="Century" w:cs="Times New Roman" w:hint="eastAsia"/>
          <w:kern w:val="0"/>
          <w:sz w:val="22"/>
          <w:szCs w:val="24"/>
        </w:rPr>
        <w:t>号）第２条第１項第３号に規定する子会社をいう。）である場合も、同様とする。</w:t>
      </w:r>
    </w:p>
    <w:p w:rsidR="00870661" w:rsidRDefault="00870661" w:rsidP="00870661">
      <w:pPr>
        <w:rPr>
          <w:rFonts w:ascii="ＭＳ 明朝" w:eastAsia="ＭＳ 明朝" w:hAnsi="Times New Roman" w:cs="Times New Roman"/>
          <w:spacing w:val="10"/>
          <w:kern w:val="0"/>
          <w:sz w:val="22"/>
          <w:szCs w:val="24"/>
        </w:rPr>
      </w:pPr>
    </w:p>
    <w:p w:rsidR="00870661" w:rsidRPr="00A05F34" w:rsidRDefault="00870661" w:rsidP="00870661">
      <w:pPr>
        <w:rPr>
          <w:rFonts w:ascii="ＭＳ 明朝" w:eastAsia="ＭＳ 明朝" w:hAnsi="Times New Roman" w:cs="Times New Roman"/>
          <w:spacing w:val="10"/>
          <w:kern w:val="0"/>
          <w:sz w:val="22"/>
          <w:szCs w:val="24"/>
        </w:rPr>
      </w:pPr>
      <w:r w:rsidRPr="00A05F34">
        <w:rPr>
          <w:rFonts w:ascii="ＭＳ 明朝" w:eastAsia="ＭＳ 明朝" w:hAnsi="Times New Roman" w:cs="Times New Roman" w:hint="eastAsia"/>
          <w:spacing w:val="10"/>
          <w:kern w:val="0"/>
          <w:sz w:val="22"/>
          <w:szCs w:val="24"/>
        </w:rPr>
        <w:t>（派遣労働者利用時の措置）</w:t>
      </w:r>
    </w:p>
    <w:p w:rsidR="00870661" w:rsidRPr="00A05F34" w:rsidRDefault="00870661" w:rsidP="00870661">
      <w:pPr>
        <w:rPr>
          <w:rFonts w:ascii="ＭＳ 明朝" w:eastAsia="ＭＳ 明朝" w:hAnsi="Times New Roman" w:cs="Times New Roman"/>
          <w:spacing w:val="10"/>
          <w:kern w:val="0"/>
          <w:sz w:val="22"/>
          <w:szCs w:val="24"/>
        </w:rPr>
      </w:pPr>
      <w:r>
        <w:rPr>
          <w:rFonts w:ascii="ＭＳ 明朝" w:eastAsia="ＭＳ 明朝" w:hAnsi="Times New Roman" w:cs="Times New Roman" w:hint="eastAsia"/>
          <w:spacing w:val="10"/>
          <w:kern w:val="0"/>
          <w:sz w:val="22"/>
          <w:szCs w:val="24"/>
        </w:rPr>
        <w:t>第８条　丙</w:t>
      </w:r>
      <w:r w:rsidRPr="00A05F34">
        <w:rPr>
          <w:rFonts w:ascii="ＭＳ 明朝" w:eastAsia="ＭＳ 明朝" w:hAnsi="Times New Roman" w:cs="Times New Roman" w:hint="eastAsia"/>
          <w:spacing w:val="10"/>
          <w:kern w:val="0"/>
          <w:sz w:val="22"/>
          <w:szCs w:val="24"/>
        </w:rPr>
        <w:t>は、この契約による業務を派遣労働者に行わせる場合は、派遣労働者に対して、本契約に基づく一切の義務を遵守させなければならない。</w:t>
      </w:r>
    </w:p>
    <w:p w:rsidR="00870661" w:rsidRPr="00A05F34" w:rsidRDefault="00870661" w:rsidP="00870661">
      <w:pPr>
        <w:rPr>
          <w:rFonts w:ascii="ＭＳ 明朝" w:eastAsia="ＭＳ 明朝" w:hAnsi="Times New Roman" w:cs="Times New Roman"/>
          <w:spacing w:val="10"/>
          <w:kern w:val="0"/>
          <w:sz w:val="22"/>
          <w:szCs w:val="24"/>
        </w:rPr>
      </w:pPr>
      <w:r>
        <w:rPr>
          <w:rFonts w:ascii="ＭＳ 明朝" w:eastAsia="ＭＳ 明朝" w:hAnsi="Times New Roman" w:cs="Times New Roman" w:hint="eastAsia"/>
          <w:spacing w:val="10"/>
          <w:kern w:val="0"/>
          <w:sz w:val="22"/>
          <w:szCs w:val="24"/>
        </w:rPr>
        <w:t>２　丙</w:t>
      </w:r>
      <w:r w:rsidRPr="00A05F34">
        <w:rPr>
          <w:rFonts w:ascii="ＭＳ 明朝" w:eastAsia="ＭＳ 明朝" w:hAnsi="Times New Roman" w:cs="Times New Roman" w:hint="eastAsia"/>
          <w:spacing w:val="10"/>
          <w:kern w:val="0"/>
          <w:sz w:val="22"/>
          <w:szCs w:val="24"/>
        </w:rPr>
        <w:t>は、甲に対して、派遣労働者の全ての行為及びその結果について責任を負うものとする。</w:t>
      </w:r>
    </w:p>
    <w:p w:rsidR="00870661" w:rsidRPr="00A05F34"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（資料等の返還等）</w:t>
      </w:r>
    </w:p>
    <w:p w:rsidR="00870661" w:rsidRPr="0060451C" w:rsidRDefault="00870661" w:rsidP="00870661">
      <w:pPr>
        <w:ind w:left="220" w:hangingChars="100" w:hanging="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第９</w:t>
      </w:r>
      <w:r w:rsidRPr="0060451C">
        <w:rPr>
          <w:rFonts w:ascii="ＭＳ 明朝" w:eastAsia="ＭＳ 明朝" w:hAnsi="Century" w:cs="Times New Roman" w:hint="eastAsia"/>
          <w:kern w:val="0"/>
          <w:sz w:val="22"/>
          <w:szCs w:val="24"/>
        </w:rPr>
        <w:t xml:space="preserve">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Pr>
          <w:rFonts w:ascii="ＭＳ 明朝" w:eastAsia="ＭＳ 明朝" w:hAnsi="Century" w:cs="Times New Roman" w:hint="eastAsia"/>
          <w:kern w:val="0"/>
          <w:sz w:val="22"/>
          <w:szCs w:val="24"/>
        </w:rPr>
        <w:t>この協定</w:t>
      </w:r>
      <w:r w:rsidRPr="0060451C">
        <w:rPr>
          <w:rFonts w:ascii="ＭＳ 明朝" w:eastAsia="ＭＳ 明朝" w:hAnsi="Century" w:cs="Times New Roman" w:hint="eastAsia"/>
          <w:kern w:val="0"/>
          <w:sz w:val="22"/>
          <w:szCs w:val="24"/>
        </w:rPr>
        <w:t>による業務を処理するため甲から提供を受けた個人情報が記録された資料等は、業務完了後直ちに甲に返還するものとする。ただし、甲が別に指示したときは、その指示に従うものとする。</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 xml:space="preserve">２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Pr>
          <w:rFonts w:ascii="ＭＳ 明朝" w:eastAsia="ＭＳ 明朝" w:hAnsi="Century" w:cs="Times New Roman" w:hint="eastAsia"/>
          <w:kern w:val="0"/>
          <w:sz w:val="22"/>
          <w:szCs w:val="24"/>
        </w:rPr>
        <w:t>この協定</w:t>
      </w:r>
      <w:r w:rsidRPr="0060451C">
        <w:rPr>
          <w:rFonts w:ascii="ＭＳ 明朝" w:eastAsia="ＭＳ 明朝" w:hAnsi="Century" w:cs="Times New Roman" w:hint="eastAsia"/>
          <w:kern w:val="0"/>
          <w:sz w:val="22"/>
          <w:szCs w:val="24"/>
        </w:rPr>
        <w:t>による業務を処理するため</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自らが収集し、又は作成した個人情報が記録された資料等は、業務完了後速やかに、かつ確実に廃棄又は消去するものとする。ただし、甲が別に指示したときは、その指示に従うものとする。</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（個人情報の運搬）</w:t>
      </w:r>
    </w:p>
    <w:p w:rsidR="00870661" w:rsidRPr="0060451C" w:rsidRDefault="00870661" w:rsidP="00870661">
      <w:pPr>
        <w:ind w:left="220" w:hangingChars="100" w:hanging="220"/>
        <w:rPr>
          <w:rFonts w:ascii="ＭＳ 明朝" w:eastAsia="ＭＳ 明朝" w:hAnsi="Century" w:cs="Times New Roman"/>
          <w:kern w:val="0"/>
          <w:sz w:val="22"/>
          <w:szCs w:val="24"/>
        </w:rPr>
      </w:pPr>
      <w:r>
        <w:rPr>
          <w:rFonts w:ascii="ＭＳ 明朝" w:eastAsia="ＭＳ 明朝" w:hAnsi="Century" w:cs="Times New Roman" w:hint="eastAsia"/>
          <w:kern w:val="0"/>
          <w:sz w:val="22"/>
          <w:szCs w:val="24"/>
        </w:rPr>
        <w:t>第10</w:t>
      </w:r>
      <w:r w:rsidRPr="0060451C">
        <w:rPr>
          <w:rFonts w:ascii="ＭＳ 明朝" w:eastAsia="ＭＳ 明朝" w:hAnsi="Century" w:cs="Times New Roman" w:hint="eastAsia"/>
          <w:kern w:val="0"/>
          <w:sz w:val="22"/>
          <w:szCs w:val="24"/>
        </w:rPr>
        <w:t xml:space="preserve">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sidRPr="00F6759C">
        <w:rPr>
          <w:rFonts w:ascii="ＭＳ 明朝" w:eastAsia="ＭＳ 明朝" w:hAnsi="Century" w:cs="Times New Roman" w:hint="eastAsia"/>
          <w:kern w:val="0"/>
          <w:sz w:val="22"/>
          <w:szCs w:val="24"/>
        </w:rPr>
        <w:t>この契約による業務を処理するため、又は業務完了後において個人情報が記録された資料等を運搬するときは、個人情報の漏えい等を防止するため、乙の責任において、確実な方法により運搬しなければならない。</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（実地調査）</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第</w:t>
      </w:r>
      <w:r>
        <w:rPr>
          <w:rFonts w:ascii="ＭＳ 明朝" w:eastAsia="ＭＳ 明朝" w:hAnsi="Century" w:cs="Times New Roman" w:hint="eastAsia"/>
          <w:kern w:val="0"/>
          <w:sz w:val="22"/>
          <w:szCs w:val="24"/>
        </w:rPr>
        <w:t>11</w:t>
      </w:r>
      <w:r w:rsidRPr="0060451C">
        <w:rPr>
          <w:rFonts w:ascii="ＭＳ 明朝" w:eastAsia="ＭＳ 明朝" w:hAnsi="Century" w:cs="Times New Roman" w:hint="eastAsia"/>
          <w:kern w:val="0"/>
          <w:sz w:val="22"/>
          <w:szCs w:val="24"/>
        </w:rPr>
        <w:t>条　甲は、</w:t>
      </w:r>
      <w:r>
        <w:rPr>
          <w:rFonts w:ascii="ＭＳ 明朝" w:eastAsia="ＭＳ 明朝" w:hAnsi="Century" w:cs="Times New Roman" w:hint="eastAsia"/>
          <w:kern w:val="0"/>
          <w:sz w:val="22"/>
          <w:szCs w:val="24"/>
        </w:rPr>
        <w:t>丙</w:t>
      </w:r>
      <w:r w:rsidRPr="00F6759C">
        <w:rPr>
          <w:rFonts w:ascii="ＭＳ 明朝" w:eastAsia="ＭＳ 明朝" w:hAnsi="Century" w:cs="Times New Roman" w:hint="eastAsia"/>
          <w:kern w:val="0"/>
          <w:sz w:val="22"/>
          <w:szCs w:val="24"/>
        </w:rPr>
        <w:t>がこの契約による業務に関して取り扱う個人情報の管理体制、実施体制及び管理の状況等について、随時実地に検査することができる。</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（指示及び報告等）</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第</w:t>
      </w:r>
      <w:r>
        <w:rPr>
          <w:rFonts w:ascii="ＭＳ 明朝" w:eastAsia="ＭＳ 明朝" w:hAnsi="Century" w:cs="Times New Roman" w:hint="eastAsia"/>
          <w:kern w:val="0"/>
          <w:sz w:val="22"/>
          <w:szCs w:val="24"/>
        </w:rPr>
        <w:t>12</w:t>
      </w:r>
      <w:r w:rsidRPr="0060451C">
        <w:rPr>
          <w:rFonts w:ascii="ＭＳ 明朝" w:eastAsia="ＭＳ 明朝" w:hAnsi="Century" w:cs="Times New Roman" w:hint="eastAsia"/>
          <w:kern w:val="0"/>
          <w:sz w:val="22"/>
          <w:szCs w:val="24"/>
        </w:rPr>
        <w:t>条　甲は、</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が</w:t>
      </w:r>
      <w:r>
        <w:rPr>
          <w:rFonts w:ascii="ＭＳ 明朝" w:eastAsia="ＭＳ 明朝" w:hAnsi="Century" w:cs="Times New Roman" w:hint="eastAsia"/>
          <w:kern w:val="0"/>
          <w:sz w:val="22"/>
          <w:szCs w:val="24"/>
        </w:rPr>
        <w:t>この協定</w:t>
      </w:r>
      <w:r w:rsidRPr="0060451C">
        <w:rPr>
          <w:rFonts w:ascii="ＭＳ 明朝" w:eastAsia="ＭＳ 明朝" w:hAnsi="Century" w:cs="Times New Roman" w:hint="eastAsia"/>
          <w:kern w:val="0"/>
          <w:sz w:val="22"/>
          <w:szCs w:val="24"/>
        </w:rPr>
        <w:t>による</w:t>
      </w:r>
      <w:r w:rsidRPr="004A7B25">
        <w:rPr>
          <w:rFonts w:ascii="ＭＳ 明朝" w:eastAsia="ＭＳ 明朝" w:hAnsi="Century" w:cs="Times New Roman" w:hint="eastAsia"/>
          <w:kern w:val="0"/>
          <w:sz w:val="22"/>
          <w:szCs w:val="24"/>
        </w:rPr>
        <w:t>業務に関して取り扱う個人情報の適切な管理を確保するため、乙に対して必要な指示を行い、又は必要な事項の報告若しくは資料の提出を求めることができる。</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w:t>
      </w:r>
      <w:r w:rsidRPr="004A7B25">
        <w:rPr>
          <w:rFonts w:ascii="ＭＳ ゴシック" w:eastAsia="ＭＳ ゴシック" w:hAnsi="ＭＳ ゴシック" w:cs="Times New Roman" w:hint="eastAsia"/>
          <w:spacing w:val="10"/>
          <w:kern w:val="0"/>
          <w:sz w:val="22"/>
          <w:szCs w:val="24"/>
        </w:rPr>
        <w:t>事故時の対応</w:t>
      </w:r>
      <w:r w:rsidRPr="0060451C">
        <w:rPr>
          <w:rFonts w:ascii="ＭＳ ゴシック" w:eastAsia="ＭＳ ゴシック" w:hAnsi="ＭＳ ゴシック" w:cs="Times New Roman" w:hint="eastAsia"/>
          <w:spacing w:val="10"/>
          <w:kern w:val="0"/>
          <w:sz w:val="22"/>
          <w:szCs w:val="24"/>
        </w:rPr>
        <w:t>）</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第</w:t>
      </w:r>
      <w:r>
        <w:rPr>
          <w:rFonts w:ascii="ＭＳ 明朝" w:eastAsia="ＭＳ 明朝" w:hAnsi="Century" w:cs="Times New Roman" w:hint="eastAsia"/>
          <w:kern w:val="0"/>
          <w:sz w:val="22"/>
          <w:szCs w:val="24"/>
        </w:rPr>
        <w:t>13</w:t>
      </w:r>
      <w:r w:rsidRPr="0060451C">
        <w:rPr>
          <w:rFonts w:ascii="ＭＳ 明朝" w:eastAsia="ＭＳ 明朝" w:hAnsi="Century" w:cs="Times New Roman" w:hint="eastAsia"/>
          <w:kern w:val="0"/>
          <w:sz w:val="22"/>
          <w:szCs w:val="24"/>
        </w:rPr>
        <w:t xml:space="preserve">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sidRPr="004A7B25">
        <w:rPr>
          <w:rFonts w:ascii="ＭＳ 明朝" w:eastAsia="ＭＳ 明朝" w:hAnsi="Century" w:cs="Times New Roman" w:hint="eastAsia"/>
          <w:kern w:val="0"/>
          <w:sz w:val="22"/>
          <w:szCs w:val="24"/>
        </w:rPr>
        <w:t>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（損害賠償）</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第</w:t>
      </w:r>
      <w:r>
        <w:rPr>
          <w:rFonts w:ascii="ＭＳ 明朝" w:eastAsia="ＭＳ 明朝" w:hAnsi="Century" w:cs="Times New Roman" w:hint="eastAsia"/>
          <w:kern w:val="0"/>
          <w:sz w:val="22"/>
          <w:szCs w:val="24"/>
        </w:rPr>
        <w:t>14</w:t>
      </w:r>
      <w:r w:rsidRPr="0060451C">
        <w:rPr>
          <w:rFonts w:ascii="ＭＳ 明朝" w:eastAsia="ＭＳ 明朝" w:hAnsi="Century" w:cs="Times New Roman" w:hint="eastAsia"/>
          <w:kern w:val="0"/>
          <w:sz w:val="22"/>
          <w:szCs w:val="24"/>
        </w:rPr>
        <w:t xml:space="preserve">条　</w:t>
      </w:r>
      <w:r>
        <w:rPr>
          <w:rFonts w:ascii="ＭＳ 明朝" w:eastAsia="ＭＳ 明朝" w:hAnsi="Century" w:cs="Times New Roman" w:hint="eastAsia"/>
          <w:kern w:val="0"/>
          <w:sz w:val="22"/>
          <w:szCs w:val="24"/>
        </w:rPr>
        <w:t>丙</w:t>
      </w:r>
      <w:r w:rsidRPr="0060451C">
        <w:rPr>
          <w:rFonts w:ascii="ＭＳ 明朝" w:eastAsia="ＭＳ 明朝" w:hAnsi="Century" w:cs="Times New Roman" w:hint="eastAsia"/>
          <w:kern w:val="0"/>
          <w:sz w:val="22"/>
          <w:szCs w:val="24"/>
        </w:rPr>
        <w:t>は、</w:t>
      </w:r>
      <w:r w:rsidRPr="004A7B25">
        <w:rPr>
          <w:rFonts w:ascii="ＭＳ 明朝" w:eastAsia="ＭＳ 明朝" w:hAnsi="Century" w:cs="Times New Roman" w:hint="eastAsia"/>
          <w:kern w:val="0"/>
          <w:sz w:val="22"/>
          <w:szCs w:val="24"/>
        </w:rPr>
        <w:t>その責めに帰すべき事由により、この契約による業務の処理に関し、個人情報の取扱いにより甲又は第三者に損害を与えたときは、その損害を賠償しなければならない。再委託先又は派遣労働者の責めに帰する事由により甲又は第三者に損害を与えたときも同様とする。</w:t>
      </w:r>
    </w:p>
    <w:p w:rsidR="00870661" w:rsidRPr="0060451C" w:rsidRDefault="00870661" w:rsidP="00870661">
      <w:pPr>
        <w:rPr>
          <w:rFonts w:ascii="ＭＳ 明朝" w:eastAsia="ＭＳ 明朝" w:hAnsi="Times New Roman" w:cs="Times New Roman"/>
          <w:spacing w:val="10"/>
          <w:kern w:val="0"/>
          <w:sz w:val="22"/>
          <w:szCs w:val="24"/>
        </w:rPr>
      </w:pPr>
    </w:p>
    <w:p w:rsidR="00870661" w:rsidRPr="0060451C" w:rsidRDefault="00870661" w:rsidP="00870661">
      <w:pPr>
        <w:rPr>
          <w:rFonts w:ascii="ＭＳ ゴシック" w:eastAsia="ＭＳ ゴシック" w:hAnsi="ＭＳ ゴシック" w:cs="Times New Roman"/>
          <w:spacing w:val="10"/>
          <w:kern w:val="0"/>
          <w:sz w:val="22"/>
          <w:szCs w:val="24"/>
        </w:rPr>
      </w:pPr>
      <w:r w:rsidRPr="0060451C">
        <w:rPr>
          <w:rFonts w:ascii="ＭＳ ゴシック" w:eastAsia="ＭＳ ゴシック" w:hAnsi="ＭＳ ゴシック" w:cs="Times New Roman" w:hint="eastAsia"/>
          <w:spacing w:val="10"/>
          <w:kern w:val="0"/>
          <w:sz w:val="22"/>
          <w:szCs w:val="24"/>
        </w:rPr>
        <w:t>（契約の解除）</w:t>
      </w:r>
    </w:p>
    <w:p w:rsidR="00870661" w:rsidRPr="0060451C" w:rsidRDefault="00870661" w:rsidP="00870661">
      <w:pPr>
        <w:ind w:left="220" w:hangingChars="100" w:hanging="220"/>
        <w:rPr>
          <w:rFonts w:ascii="ＭＳ 明朝" w:eastAsia="ＭＳ 明朝" w:hAnsi="Century" w:cs="Times New Roman"/>
          <w:kern w:val="0"/>
          <w:sz w:val="22"/>
          <w:szCs w:val="24"/>
        </w:rPr>
      </w:pPr>
      <w:r w:rsidRPr="0060451C">
        <w:rPr>
          <w:rFonts w:ascii="ＭＳ 明朝" w:eastAsia="ＭＳ 明朝" w:hAnsi="Century" w:cs="Times New Roman" w:hint="eastAsia"/>
          <w:kern w:val="0"/>
          <w:sz w:val="22"/>
          <w:szCs w:val="24"/>
        </w:rPr>
        <w:t>第1</w:t>
      </w:r>
      <w:r>
        <w:rPr>
          <w:rFonts w:ascii="ＭＳ 明朝" w:eastAsia="ＭＳ 明朝" w:hAnsi="Century" w:cs="Times New Roman" w:hint="eastAsia"/>
          <w:kern w:val="0"/>
          <w:sz w:val="22"/>
          <w:szCs w:val="24"/>
        </w:rPr>
        <w:t>5</w:t>
      </w:r>
      <w:r w:rsidRPr="0060451C">
        <w:rPr>
          <w:rFonts w:ascii="ＭＳ 明朝" w:eastAsia="ＭＳ 明朝" w:hAnsi="Century" w:cs="Times New Roman" w:hint="eastAsia"/>
          <w:kern w:val="0"/>
          <w:sz w:val="22"/>
          <w:szCs w:val="24"/>
        </w:rPr>
        <w:t>条　甲は、</w:t>
      </w:r>
      <w:r>
        <w:rPr>
          <w:rFonts w:ascii="ＭＳ 明朝" w:eastAsia="ＭＳ 明朝" w:hAnsi="Century" w:cs="Times New Roman" w:hint="eastAsia"/>
          <w:kern w:val="0"/>
          <w:sz w:val="22"/>
          <w:szCs w:val="24"/>
        </w:rPr>
        <w:t>丙</w:t>
      </w:r>
      <w:r w:rsidRPr="004A7B25">
        <w:rPr>
          <w:rFonts w:ascii="ＭＳ 明朝" w:eastAsia="ＭＳ 明朝" w:hAnsi="Century" w:cs="Times New Roman" w:hint="eastAsia"/>
          <w:kern w:val="0"/>
          <w:sz w:val="22"/>
          <w:szCs w:val="24"/>
        </w:rPr>
        <w:t>がこの個人情報取扱特記事項に違反していると認めたときは、この契約の全部又は一部を解除することができる。</w:t>
      </w:r>
    </w:p>
    <w:p w:rsidR="0060451C" w:rsidRPr="00870661" w:rsidRDefault="0060451C" w:rsidP="00EE4845">
      <w:pPr>
        <w:widowControl/>
        <w:jc w:val="left"/>
        <w:rPr>
          <w:rFonts w:ascii="ＭＳ 明朝" w:eastAsia="ＭＳ 明朝" w:hAnsi="Century" w:cs="Times New Roman"/>
          <w:kern w:val="0"/>
          <w:szCs w:val="24"/>
        </w:rPr>
        <w:sectPr w:rsidR="0060451C" w:rsidRPr="00870661" w:rsidSect="0060451C">
          <w:pgSz w:w="11906" w:h="16838" w:code="9"/>
          <w:pgMar w:top="1418" w:right="1701" w:bottom="1418" w:left="1701" w:header="851" w:footer="992" w:gutter="0"/>
          <w:cols w:space="425"/>
          <w:docGrid w:type="linesAndChars" w:linePitch="359"/>
        </w:sectPr>
      </w:pPr>
    </w:p>
    <w:p w:rsidR="00EE4845" w:rsidRPr="00D43572" w:rsidRDefault="00EE4845" w:rsidP="00EE4845">
      <w:pPr>
        <w:widowControl/>
        <w:jc w:val="left"/>
        <w:rPr>
          <w:rFonts w:ascii="ＭＳ 明朝" w:eastAsia="ＭＳ 明朝" w:hAnsi="Century" w:cs="Times New Roman"/>
          <w:kern w:val="0"/>
          <w:szCs w:val="24"/>
        </w:rPr>
      </w:pPr>
      <w:r w:rsidRPr="00D43572">
        <w:rPr>
          <w:rFonts w:ascii="ＭＳ 明朝" w:eastAsia="ＭＳ 明朝" w:hAnsi="Century" w:cs="Times New Roman" w:hint="eastAsia"/>
          <w:kern w:val="0"/>
          <w:szCs w:val="24"/>
        </w:rPr>
        <w:lastRenderedPageBreak/>
        <w:t>別紙４</w:t>
      </w:r>
    </w:p>
    <w:p w:rsidR="00EE4845" w:rsidRPr="00D43572" w:rsidRDefault="00EE4845" w:rsidP="00EE4845">
      <w:pPr>
        <w:widowControl/>
        <w:jc w:val="center"/>
        <w:rPr>
          <w:rFonts w:ascii="ＭＳ 明朝" w:eastAsia="ＭＳ 明朝" w:hAnsi="Century" w:cs="Times New Roman"/>
          <w:kern w:val="0"/>
          <w:sz w:val="28"/>
          <w:szCs w:val="24"/>
        </w:rPr>
      </w:pPr>
      <w:r w:rsidRPr="00D43572">
        <w:rPr>
          <w:rFonts w:ascii="ＭＳ 明朝" w:eastAsia="ＭＳ 明朝" w:hAnsi="Century" w:cs="Times New Roman" w:hint="eastAsia"/>
          <w:kern w:val="0"/>
          <w:sz w:val="28"/>
          <w:szCs w:val="24"/>
        </w:rPr>
        <w:t>ウィルス対策に関する特記事項</w:t>
      </w:r>
    </w:p>
    <w:p w:rsidR="00EE4845" w:rsidRPr="00D43572" w:rsidRDefault="00EE4845" w:rsidP="00EE4845">
      <w:pPr>
        <w:widowControl/>
        <w:jc w:val="left"/>
        <w:rPr>
          <w:rFonts w:ascii="ＭＳ 明朝" w:eastAsia="ＭＳ 明朝" w:hAnsi="Century" w:cs="Times New Roman"/>
          <w:kern w:val="0"/>
          <w:szCs w:val="24"/>
        </w:rPr>
      </w:pPr>
    </w:p>
    <w:p w:rsidR="00EE4845" w:rsidRPr="00D43572" w:rsidRDefault="00EE4845" w:rsidP="0060451C">
      <w:pPr>
        <w:widowControl/>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（目的）</w:t>
      </w:r>
    </w:p>
    <w:p w:rsidR="00EE4845" w:rsidRPr="00D43572" w:rsidRDefault="0060451C" w:rsidP="0060451C">
      <w:pPr>
        <w:widowControl/>
        <w:ind w:left="220" w:hangingChars="100" w:hanging="220"/>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第１条　本協定において、乙から甲</w:t>
      </w:r>
      <w:r w:rsidR="00EE4845" w:rsidRPr="00D43572">
        <w:rPr>
          <w:rFonts w:ascii="ＭＳ 明朝" w:eastAsia="ＭＳ 明朝" w:hAnsi="Century" w:cs="Times New Roman" w:hint="eastAsia"/>
          <w:kern w:val="0"/>
          <w:sz w:val="22"/>
          <w:szCs w:val="24"/>
        </w:rPr>
        <w:t>に提出される電子データを介したコンピューターウィルス感染を未然に防止し、行政事務の安定的な執行を図ることを目的とする。</w:t>
      </w:r>
    </w:p>
    <w:p w:rsidR="00EE4845" w:rsidRPr="00D43572" w:rsidRDefault="00EE4845" w:rsidP="0060451C">
      <w:pPr>
        <w:widowControl/>
        <w:jc w:val="left"/>
        <w:rPr>
          <w:rFonts w:ascii="ＭＳ 明朝" w:eastAsia="ＭＳ 明朝" w:hAnsi="Century" w:cs="Times New Roman"/>
          <w:kern w:val="0"/>
          <w:sz w:val="22"/>
          <w:szCs w:val="24"/>
        </w:rPr>
      </w:pPr>
    </w:p>
    <w:p w:rsidR="00EE4845" w:rsidRPr="00D43572" w:rsidRDefault="00EE4845" w:rsidP="0060451C">
      <w:pPr>
        <w:widowControl/>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（ウィルスチェック）</w:t>
      </w:r>
    </w:p>
    <w:p w:rsidR="00EE4845" w:rsidRPr="00D43572" w:rsidRDefault="0060451C" w:rsidP="0060451C">
      <w:pPr>
        <w:widowControl/>
        <w:ind w:left="220" w:hangingChars="100" w:hanging="220"/>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第２条　乙は、事業実施中の提出物や最終成果品など、本業務に関して、甲</w:t>
      </w:r>
      <w:r w:rsidR="00EE4845" w:rsidRPr="00D43572">
        <w:rPr>
          <w:rFonts w:ascii="ＭＳ 明朝" w:eastAsia="ＭＳ 明朝" w:hAnsi="Century" w:cs="Times New Roman" w:hint="eastAsia"/>
          <w:kern w:val="0"/>
          <w:sz w:val="22"/>
          <w:szCs w:val="24"/>
        </w:rPr>
        <w:t>に提出する全ての電子データについて、提出前にウィルスチェックを行うものとする。</w:t>
      </w:r>
    </w:p>
    <w:p w:rsidR="00EE4845" w:rsidRPr="00D43572" w:rsidRDefault="00EE4845" w:rsidP="0060451C">
      <w:pPr>
        <w:widowControl/>
        <w:ind w:left="220" w:hangingChars="100" w:hanging="220"/>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２　ウィルス対策ソフトは特に指定しないが、シェアの高いものを利用すること。また、常に最新のデータに更新（アップグレード）したものを利用すること。</w:t>
      </w:r>
    </w:p>
    <w:p w:rsidR="00EE4845" w:rsidRPr="00D43572" w:rsidRDefault="00EE4845" w:rsidP="0060451C">
      <w:pPr>
        <w:widowControl/>
        <w:jc w:val="left"/>
        <w:rPr>
          <w:rFonts w:ascii="ＭＳ 明朝" w:eastAsia="ＭＳ 明朝" w:hAnsi="Century" w:cs="Times New Roman"/>
          <w:kern w:val="0"/>
          <w:sz w:val="22"/>
          <w:szCs w:val="24"/>
        </w:rPr>
      </w:pPr>
    </w:p>
    <w:p w:rsidR="00EE4845" w:rsidRPr="00D43572" w:rsidRDefault="00EE4845" w:rsidP="0060451C">
      <w:pPr>
        <w:widowControl/>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（成果品への記載事項）</w:t>
      </w:r>
    </w:p>
    <w:p w:rsidR="00EE4845" w:rsidRPr="00D43572" w:rsidRDefault="0060451C" w:rsidP="0060451C">
      <w:pPr>
        <w:widowControl/>
        <w:ind w:left="220" w:hangingChars="100" w:hanging="220"/>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 xml:space="preserve">第３条　</w:t>
      </w:r>
      <w:r w:rsidR="00EE4845" w:rsidRPr="00D43572">
        <w:rPr>
          <w:rFonts w:ascii="ＭＳ 明朝" w:eastAsia="ＭＳ 明朝" w:hAnsi="Century" w:cs="Times New Roman" w:hint="eastAsia"/>
          <w:kern w:val="0"/>
          <w:sz w:val="22"/>
          <w:szCs w:val="24"/>
        </w:rPr>
        <w:t>最終成果品を電子媒体で納品する場合は、媒体のラベルにウィルスチェックに関する情報として以下を記載すること。</w:t>
      </w:r>
    </w:p>
    <w:p w:rsidR="00EE4845" w:rsidRPr="00D43572" w:rsidRDefault="00EE4845" w:rsidP="0060451C">
      <w:pPr>
        <w:widowControl/>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 xml:space="preserve">　・使用したウィルス対策ソフト名</w:t>
      </w:r>
    </w:p>
    <w:p w:rsidR="00EE4845" w:rsidRPr="00D43572" w:rsidRDefault="00EE4845" w:rsidP="0060451C">
      <w:pPr>
        <w:widowControl/>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 xml:space="preserve">　・ウィルス定義年月日またはウィルス定義ファイル名</w:t>
      </w:r>
    </w:p>
    <w:p w:rsidR="00EE4845" w:rsidRPr="00D43572" w:rsidRDefault="00EE4845" w:rsidP="0060451C">
      <w:pPr>
        <w:widowControl/>
        <w:jc w:val="left"/>
        <w:rPr>
          <w:rFonts w:ascii="ＭＳ 明朝" w:eastAsia="ＭＳ 明朝" w:hAnsi="Century" w:cs="Times New Roman"/>
          <w:kern w:val="0"/>
          <w:sz w:val="22"/>
          <w:szCs w:val="24"/>
        </w:rPr>
      </w:pPr>
      <w:r w:rsidRPr="00D43572">
        <w:rPr>
          <w:rFonts w:ascii="ＭＳ 明朝" w:eastAsia="ＭＳ 明朝" w:hAnsi="Century" w:cs="Times New Roman" w:hint="eastAsia"/>
          <w:kern w:val="0"/>
          <w:sz w:val="22"/>
          <w:szCs w:val="24"/>
        </w:rPr>
        <w:t xml:space="preserve">　・チェック年月日</w:t>
      </w:r>
    </w:p>
    <w:p w:rsidR="00EE4845" w:rsidRPr="004352A1" w:rsidRDefault="00EE4845" w:rsidP="0060451C">
      <w:pPr>
        <w:widowControl/>
        <w:jc w:val="left"/>
        <w:rPr>
          <w:rFonts w:ascii="ＭＳ 明朝" w:eastAsia="ＭＳ 明朝" w:hAnsi="Century" w:cs="Times New Roman"/>
          <w:color w:val="FF0000"/>
          <w:kern w:val="0"/>
          <w:sz w:val="22"/>
          <w:szCs w:val="24"/>
        </w:rPr>
      </w:pPr>
    </w:p>
    <w:p w:rsidR="00B45E21" w:rsidRPr="005A1ADF" w:rsidRDefault="00B45E21" w:rsidP="006F5E9C">
      <w:pPr>
        <w:ind w:left="240" w:hangingChars="100" w:hanging="240"/>
        <w:rPr>
          <w:rFonts w:ascii="ＭＳ 明朝" w:eastAsia="ＭＳ 明朝" w:hAnsi="ＭＳ 明朝"/>
          <w:sz w:val="24"/>
          <w:szCs w:val="24"/>
        </w:rPr>
      </w:pPr>
    </w:p>
    <w:sectPr w:rsidR="00B45E21" w:rsidRPr="005A1ADF" w:rsidSect="001504EC">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12E" w:rsidRDefault="0062312E" w:rsidP="00822DF7">
      <w:r>
        <w:separator/>
      </w:r>
    </w:p>
  </w:endnote>
  <w:endnote w:type="continuationSeparator" w:id="0">
    <w:p w:rsidR="0062312E" w:rsidRDefault="0062312E" w:rsidP="0082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12E" w:rsidRDefault="0062312E" w:rsidP="00822DF7">
      <w:r>
        <w:separator/>
      </w:r>
    </w:p>
  </w:footnote>
  <w:footnote w:type="continuationSeparator" w:id="0">
    <w:p w:rsidR="0062312E" w:rsidRDefault="0062312E" w:rsidP="00822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E1689"/>
    <w:multiLevelType w:val="hybridMultilevel"/>
    <w:tmpl w:val="97E49256"/>
    <w:lvl w:ilvl="0" w:tplc="98DE2C68">
      <w:start w:val="1"/>
      <w:numFmt w:val="decimalFullWidth"/>
      <w:lvlText w:val="第%1条"/>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17"/>
    <w:rsid w:val="000076F9"/>
    <w:rsid w:val="00010B62"/>
    <w:rsid w:val="000370A9"/>
    <w:rsid w:val="00095663"/>
    <w:rsid w:val="000A6909"/>
    <w:rsid w:val="000A707C"/>
    <w:rsid w:val="000B3160"/>
    <w:rsid w:val="000D3144"/>
    <w:rsid w:val="00133763"/>
    <w:rsid w:val="00142491"/>
    <w:rsid w:val="001504EC"/>
    <w:rsid w:val="00164EA4"/>
    <w:rsid w:val="001A064F"/>
    <w:rsid w:val="001A4CC5"/>
    <w:rsid w:val="001C3ECE"/>
    <w:rsid w:val="00222090"/>
    <w:rsid w:val="0024788B"/>
    <w:rsid w:val="00273512"/>
    <w:rsid w:val="002C4BCC"/>
    <w:rsid w:val="002E27A1"/>
    <w:rsid w:val="002E3355"/>
    <w:rsid w:val="002F7B4F"/>
    <w:rsid w:val="0030179C"/>
    <w:rsid w:val="00320AF8"/>
    <w:rsid w:val="00335923"/>
    <w:rsid w:val="00367A6C"/>
    <w:rsid w:val="00395F51"/>
    <w:rsid w:val="003C74B5"/>
    <w:rsid w:val="003D7878"/>
    <w:rsid w:val="0041004A"/>
    <w:rsid w:val="00410882"/>
    <w:rsid w:val="00426961"/>
    <w:rsid w:val="00427AC3"/>
    <w:rsid w:val="004352A1"/>
    <w:rsid w:val="00472A6D"/>
    <w:rsid w:val="00487C6D"/>
    <w:rsid w:val="004E6386"/>
    <w:rsid w:val="00505844"/>
    <w:rsid w:val="00557D95"/>
    <w:rsid w:val="005A1ADF"/>
    <w:rsid w:val="005A5517"/>
    <w:rsid w:val="005B0957"/>
    <w:rsid w:val="005E3771"/>
    <w:rsid w:val="0060451C"/>
    <w:rsid w:val="0062312E"/>
    <w:rsid w:val="00647054"/>
    <w:rsid w:val="006637F0"/>
    <w:rsid w:val="006669D8"/>
    <w:rsid w:val="00681F09"/>
    <w:rsid w:val="0069594E"/>
    <w:rsid w:val="006F5E9C"/>
    <w:rsid w:val="00753201"/>
    <w:rsid w:val="00776EF6"/>
    <w:rsid w:val="00783D09"/>
    <w:rsid w:val="00796411"/>
    <w:rsid w:val="007A3F62"/>
    <w:rsid w:val="007B3A48"/>
    <w:rsid w:val="007F1857"/>
    <w:rsid w:val="007F72C0"/>
    <w:rsid w:val="0080146A"/>
    <w:rsid w:val="00804597"/>
    <w:rsid w:val="00822C89"/>
    <w:rsid w:val="00822DF7"/>
    <w:rsid w:val="0082565B"/>
    <w:rsid w:val="00870661"/>
    <w:rsid w:val="00880124"/>
    <w:rsid w:val="008875CA"/>
    <w:rsid w:val="0089289E"/>
    <w:rsid w:val="00892A24"/>
    <w:rsid w:val="008A4BD1"/>
    <w:rsid w:val="008A5AAB"/>
    <w:rsid w:val="008B1F02"/>
    <w:rsid w:val="008D54A4"/>
    <w:rsid w:val="008F4626"/>
    <w:rsid w:val="00902BA7"/>
    <w:rsid w:val="009720A2"/>
    <w:rsid w:val="0099458A"/>
    <w:rsid w:val="009A27F4"/>
    <w:rsid w:val="009C0E41"/>
    <w:rsid w:val="009C6035"/>
    <w:rsid w:val="009F41E8"/>
    <w:rsid w:val="00A5695A"/>
    <w:rsid w:val="00A97983"/>
    <w:rsid w:val="00AF0D99"/>
    <w:rsid w:val="00B02338"/>
    <w:rsid w:val="00B028DC"/>
    <w:rsid w:val="00B03721"/>
    <w:rsid w:val="00B16F34"/>
    <w:rsid w:val="00B32CFF"/>
    <w:rsid w:val="00B45E21"/>
    <w:rsid w:val="00B71387"/>
    <w:rsid w:val="00B809CB"/>
    <w:rsid w:val="00B927A8"/>
    <w:rsid w:val="00BA6B4B"/>
    <w:rsid w:val="00BB119F"/>
    <w:rsid w:val="00BD5CFE"/>
    <w:rsid w:val="00C03944"/>
    <w:rsid w:val="00C22573"/>
    <w:rsid w:val="00C24635"/>
    <w:rsid w:val="00C7565A"/>
    <w:rsid w:val="00C849F0"/>
    <w:rsid w:val="00CA0240"/>
    <w:rsid w:val="00CB7588"/>
    <w:rsid w:val="00CC1FB2"/>
    <w:rsid w:val="00CC3029"/>
    <w:rsid w:val="00CE4F17"/>
    <w:rsid w:val="00D43572"/>
    <w:rsid w:val="00D47D10"/>
    <w:rsid w:val="00D609E7"/>
    <w:rsid w:val="00D74883"/>
    <w:rsid w:val="00DE23FD"/>
    <w:rsid w:val="00E3773C"/>
    <w:rsid w:val="00E50B65"/>
    <w:rsid w:val="00E93EC5"/>
    <w:rsid w:val="00EC396D"/>
    <w:rsid w:val="00ED2DEB"/>
    <w:rsid w:val="00EE4845"/>
    <w:rsid w:val="00EE6541"/>
    <w:rsid w:val="00EE7682"/>
    <w:rsid w:val="00F15DC7"/>
    <w:rsid w:val="00F163E0"/>
    <w:rsid w:val="00F50428"/>
    <w:rsid w:val="00F52A63"/>
    <w:rsid w:val="00F540D2"/>
    <w:rsid w:val="00F55DB6"/>
    <w:rsid w:val="00F877AC"/>
    <w:rsid w:val="00F9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9EE5283-C8E4-45C7-939E-0BA71EDA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DF7"/>
    <w:pPr>
      <w:tabs>
        <w:tab w:val="center" w:pos="4252"/>
        <w:tab w:val="right" w:pos="8504"/>
      </w:tabs>
      <w:snapToGrid w:val="0"/>
    </w:pPr>
  </w:style>
  <w:style w:type="character" w:customStyle="1" w:styleId="a4">
    <w:name w:val="ヘッダー (文字)"/>
    <w:basedOn w:val="a0"/>
    <w:link w:val="a3"/>
    <w:uiPriority w:val="99"/>
    <w:rsid w:val="00822DF7"/>
  </w:style>
  <w:style w:type="paragraph" w:styleId="a5">
    <w:name w:val="footer"/>
    <w:basedOn w:val="a"/>
    <w:link w:val="a6"/>
    <w:uiPriority w:val="99"/>
    <w:unhideWhenUsed/>
    <w:rsid w:val="00822DF7"/>
    <w:pPr>
      <w:tabs>
        <w:tab w:val="center" w:pos="4252"/>
        <w:tab w:val="right" w:pos="8504"/>
      </w:tabs>
      <w:snapToGrid w:val="0"/>
    </w:pPr>
  </w:style>
  <w:style w:type="character" w:customStyle="1" w:styleId="a6">
    <w:name w:val="フッター (文字)"/>
    <w:basedOn w:val="a0"/>
    <w:link w:val="a5"/>
    <w:uiPriority w:val="99"/>
    <w:rsid w:val="00822DF7"/>
  </w:style>
  <w:style w:type="table" w:styleId="a7">
    <w:name w:val="Table Grid"/>
    <w:basedOn w:val="a1"/>
    <w:uiPriority w:val="59"/>
    <w:rsid w:val="009F4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01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332605">
      <w:bodyDiv w:val="1"/>
      <w:marLeft w:val="0"/>
      <w:marRight w:val="0"/>
      <w:marTop w:val="0"/>
      <w:marBottom w:val="0"/>
      <w:divBdr>
        <w:top w:val="none" w:sz="0" w:space="0" w:color="auto"/>
        <w:left w:val="none" w:sz="0" w:space="0" w:color="auto"/>
        <w:bottom w:val="none" w:sz="0" w:space="0" w:color="auto"/>
        <w:right w:val="none" w:sz="0" w:space="0" w:color="auto"/>
      </w:divBdr>
    </w:div>
    <w:div w:id="1018431163">
      <w:bodyDiv w:val="1"/>
      <w:marLeft w:val="0"/>
      <w:marRight w:val="0"/>
      <w:marTop w:val="0"/>
      <w:marBottom w:val="0"/>
      <w:divBdr>
        <w:top w:val="none" w:sz="0" w:space="0" w:color="auto"/>
        <w:left w:val="none" w:sz="0" w:space="0" w:color="auto"/>
        <w:bottom w:val="none" w:sz="0" w:space="0" w:color="auto"/>
        <w:right w:val="none" w:sz="0" w:space="0" w:color="auto"/>
      </w:divBdr>
    </w:div>
    <w:div w:id="188305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2305</Words>
  <Characters>13140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matsumoto-tomoe</dc:creator>
  <cp:keywords/>
  <dc:description/>
  <cp:lastModifiedBy>中山累</cp:lastModifiedBy>
  <cp:revision>2</cp:revision>
  <cp:lastPrinted>2021-07-30T01:03:00Z</cp:lastPrinted>
  <dcterms:created xsi:type="dcterms:W3CDTF">2024-01-09T05:13:00Z</dcterms:created>
  <dcterms:modified xsi:type="dcterms:W3CDTF">2024-01-09T05:13:00Z</dcterms:modified>
</cp:coreProperties>
</file>